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8933D">
      <w:pPr>
        <w:jc w:val="center"/>
        <w:rPr>
          <w:rFonts w:ascii="仿宋" w:hAnsi="仿宋" w:eastAsia="仿宋" w:cs="方正小标宋_GBK"/>
          <w:sz w:val="44"/>
          <w:szCs w:val="44"/>
        </w:rPr>
      </w:pPr>
      <w:r>
        <w:rPr>
          <w:rFonts w:hint="eastAsia" w:ascii="仿宋" w:hAnsi="仿宋" w:eastAsia="仿宋" w:cs="方正小标宋_GBK"/>
          <w:sz w:val="44"/>
          <w:szCs w:val="44"/>
        </w:rPr>
        <w:t>秦淮区</w:t>
      </w:r>
      <w:r>
        <w:rPr>
          <w:rFonts w:hint="eastAsia" w:ascii="仿宋" w:hAnsi="仿宋" w:eastAsia="仿宋" w:cs="方正小标宋_GBK"/>
          <w:sz w:val="44"/>
          <w:szCs w:val="44"/>
          <w:lang w:val="en-US" w:eastAsia="zh-CN"/>
        </w:rPr>
        <w:t>夫子庙</w:t>
      </w:r>
      <w:r>
        <w:rPr>
          <w:rFonts w:hint="eastAsia" w:ascii="仿宋" w:hAnsi="仿宋" w:eastAsia="仿宋" w:cs="方正小标宋_GBK"/>
          <w:sz w:val="44"/>
          <w:szCs w:val="44"/>
        </w:rPr>
        <w:t>街道相对集中处罚权清单</w:t>
      </w:r>
    </w:p>
    <w:tbl>
      <w:tblPr>
        <w:tblStyle w:val="4"/>
        <w:tblW w:w="130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510"/>
        <w:gridCol w:w="1318"/>
        <w:gridCol w:w="2402"/>
        <w:gridCol w:w="2128"/>
      </w:tblGrid>
      <w:tr w14:paraId="14D93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96" w:type="dxa"/>
            <w:tcBorders>
              <w:top w:val="double" w:color="auto" w:sz="4" w:space="0"/>
            </w:tcBorders>
            <w:tcMar>
              <w:left w:w="57" w:type="dxa"/>
              <w:right w:w="57" w:type="dxa"/>
            </w:tcMar>
            <w:vAlign w:val="center"/>
          </w:tcPr>
          <w:p w14:paraId="5552F6BD">
            <w:pPr>
              <w:spacing w:line="460" w:lineRule="exact"/>
              <w:jc w:val="center"/>
              <w:rPr>
                <w:rFonts w:ascii="仿宋" w:hAnsi="仿宋" w:eastAsia="仿宋"/>
                <w:sz w:val="28"/>
                <w:szCs w:val="28"/>
              </w:rPr>
            </w:pPr>
            <w:r>
              <w:rPr>
                <w:rFonts w:ascii="仿宋" w:hAnsi="仿宋" w:eastAsia="仿宋"/>
                <w:sz w:val="28"/>
                <w:szCs w:val="28"/>
              </w:rPr>
              <w:t>序号</w:t>
            </w:r>
          </w:p>
        </w:tc>
        <w:tc>
          <w:tcPr>
            <w:tcW w:w="6510" w:type="dxa"/>
            <w:tcBorders>
              <w:top w:val="double" w:color="auto" w:sz="4" w:space="0"/>
            </w:tcBorders>
            <w:tcMar>
              <w:left w:w="57" w:type="dxa"/>
              <w:right w:w="57" w:type="dxa"/>
            </w:tcMar>
            <w:vAlign w:val="center"/>
          </w:tcPr>
          <w:p w14:paraId="4CD668ED">
            <w:pPr>
              <w:spacing w:line="460" w:lineRule="exact"/>
              <w:jc w:val="center"/>
              <w:rPr>
                <w:rFonts w:ascii="仿宋" w:hAnsi="仿宋" w:eastAsia="仿宋"/>
                <w:sz w:val="28"/>
                <w:szCs w:val="28"/>
              </w:rPr>
            </w:pPr>
            <w:r>
              <w:rPr>
                <w:rFonts w:ascii="仿宋" w:hAnsi="仿宋" w:eastAsia="仿宋"/>
                <w:sz w:val="28"/>
                <w:szCs w:val="28"/>
              </w:rPr>
              <w:t>事项名称</w:t>
            </w:r>
          </w:p>
        </w:tc>
        <w:tc>
          <w:tcPr>
            <w:tcW w:w="1318" w:type="dxa"/>
            <w:tcBorders>
              <w:top w:val="double" w:color="auto" w:sz="4" w:space="0"/>
            </w:tcBorders>
            <w:tcMar>
              <w:left w:w="57" w:type="dxa"/>
              <w:right w:w="57" w:type="dxa"/>
            </w:tcMar>
            <w:vAlign w:val="center"/>
          </w:tcPr>
          <w:p w14:paraId="7A956B61">
            <w:pPr>
              <w:spacing w:line="460" w:lineRule="exact"/>
              <w:jc w:val="center"/>
              <w:rPr>
                <w:rFonts w:ascii="仿宋" w:hAnsi="仿宋" w:eastAsia="仿宋"/>
                <w:sz w:val="28"/>
                <w:szCs w:val="28"/>
              </w:rPr>
            </w:pPr>
            <w:r>
              <w:rPr>
                <w:rFonts w:ascii="仿宋" w:hAnsi="仿宋" w:eastAsia="仿宋"/>
                <w:color w:val="000000"/>
                <w:sz w:val="28"/>
                <w:szCs w:val="28"/>
              </w:rPr>
              <w:t>事项类别</w:t>
            </w:r>
          </w:p>
        </w:tc>
        <w:tc>
          <w:tcPr>
            <w:tcW w:w="2402" w:type="dxa"/>
            <w:tcBorders>
              <w:top w:val="double" w:color="auto" w:sz="4" w:space="0"/>
            </w:tcBorders>
            <w:tcMar>
              <w:left w:w="57" w:type="dxa"/>
              <w:right w:w="57" w:type="dxa"/>
            </w:tcMar>
            <w:vAlign w:val="center"/>
          </w:tcPr>
          <w:p w14:paraId="18C6B41E">
            <w:pPr>
              <w:spacing w:line="460" w:lineRule="exact"/>
              <w:jc w:val="center"/>
              <w:rPr>
                <w:rFonts w:ascii="仿宋" w:hAnsi="仿宋" w:eastAsia="仿宋"/>
                <w:color w:val="000000"/>
                <w:sz w:val="28"/>
                <w:szCs w:val="28"/>
              </w:rPr>
            </w:pPr>
            <w:r>
              <w:rPr>
                <w:rFonts w:ascii="仿宋" w:hAnsi="仿宋" w:eastAsia="仿宋"/>
                <w:color w:val="000000"/>
                <w:sz w:val="28"/>
                <w:szCs w:val="28"/>
              </w:rPr>
              <w:t>原执法主体</w:t>
            </w:r>
          </w:p>
        </w:tc>
        <w:tc>
          <w:tcPr>
            <w:tcW w:w="2128" w:type="dxa"/>
            <w:tcBorders>
              <w:top w:val="double" w:color="auto" w:sz="4" w:space="0"/>
            </w:tcBorders>
            <w:tcMar>
              <w:left w:w="57" w:type="dxa"/>
              <w:right w:w="57" w:type="dxa"/>
            </w:tcMar>
            <w:vAlign w:val="center"/>
          </w:tcPr>
          <w:p w14:paraId="069DA7EE">
            <w:pPr>
              <w:spacing w:line="460" w:lineRule="exact"/>
              <w:jc w:val="center"/>
              <w:rPr>
                <w:rFonts w:ascii="仿宋" w:hAnsi="仿宋" w:eastAsia="仿宋"/>
                <w:color w:val="000000"/>
                <w:sz w:val="28"/>
                <w:szCs w:val="28"/>
              </w:rPr>
            </w:pPr>
            <w:r>
              <w:rPr>
                <w:rFonts w:ascii="仿宋" w:hAnsi="仿宋" w:eastAsia="仿宋"/>
                <w:color w:val="000000"/>
                <w:sz w:val="28"/>
                <w:szCs w:val="28"/>
              </w:rPr>
              <w:t>承权部门</w:t>
            </w:r>
          </w:p>
        </w:tc>
      </w:tr>
      <w:tr w14:paraId="25299D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EE36532">
            <w:pPr>
              <w:spacing w:line="460" w:lineRule="exact"/>
              <w:jc w:val="center"/>
              <w:rPr>
                <w:rFonts w:ascii="仿宋" w:hAnsi="仿宋" w:eastAsia="仿宋"/>
                <w:szCs w:val="21"/>
              </w:rPr>
            </w:pPr>
            <w:r>
              <w:rPr>
                <w:rFonts w:hint="eastAsia" w:ascii="仿宋" w:hAnsi="仿宋" w:eastAsia="仿宋"/>
                <w:szCs w:val="21"/>
              </w:rPr>
              <w:t>1</w:t>
            </w:r>
          </w:p>
        </w:tc>
        <w:tc>
          <w:tcPr>
            <w:tcW w:w="6510" w:type="dxa"/>
            <w:tcMar>
              <w:left w:w="57" w:type="dxa"/>
              <w:right w:w="57" w:type="dxa"/>
            </w:tcMar>
            <w:vAlign w:val="center"/>
          </w:tcPr>
          <w:p w14:paraId="4BD4BD45">
            <w:pPr>
              <w:spacing w:line="460" w:lineRule="exact"/>
              <w:rPr>
                <w:rFonts w:ascii="仿宋" w:hAnsi="仿宋" w:eastAsia="仿宋"/>
                <w:sz w:val="24"/>
              </w:rPr>
            </w:pPr>
            <w:r>
              <w:rPr>
                <w:rFonts w:ascii="仿宋" w:hAnsi="仿宋" w:eastAsia="仿宋"/>
                <w:sz w:val="24"/>
              </w:rPr>
              <w:t>对未取得建设工程规划许可证进行建设，未按照建设工程规划许可证确定的内容进行建设，或者利用失效的建设工程规划许可证进行建设的处罚</w:t>
            </w:r>
          </w:p>
        </w:tc>
        <w:tc>
          <w:tcPr>
            <w:tcW w:w="1318" w:type="dxa"/>
            <w:tcMar>
              <w:left w:w="57" w:type="dxa"/>
              <w:right w:w="57" w:type="dxa"/>
            </w:tcMar>
            <w:vAlign w:val="center"/>
          </w:tcPr>
          <w:p w14:paraId="081F0357">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1072E6C">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02E479A">
            <w:pPr>
              <w:spacing w:line="460" w:lineRule="exact"/>
              <w:jc w:val="center"/>
              <w:rPr>
                <w:rFonts w:ascii="仿宋" w:hAnsi="仿宋" w:eastAsia="仿宋"/>
                <w:sz w:val="24"/>
              </w:rPr>
            </w:pPr>
            <w:r>
              <w:rPr>
                <w:rFonts w:ascii="仿宋" w:hAnsi="仿宋" w:eastAsia="仿宋"/>
                <w:sz w:val="24"/>
              </w:rPr>
              <w:t>属地街道</w:t>
            </w:r>
          </w:p>
        </w:tc>
      </w:tr>
      <w:tr w14:paraId="15C017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4654FA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w:t>
            </w:r>
            <w:r>
              <w:rPr>
                <w:rFonts w:ascii="仿宋" w:hAnsi="仿宋" w:eastAsia="仿宋"/>
                <w:szCs w:val="21"/>
              </w:rPr>
              <w:fldChar w:fldCharType="end"/>
            </w:r>
          </w:p>
        </w:tc>
        <w:tc>
          <w:tcPr>
            <w:tcW w:w="6510" w:type="dxa"/>
            <w:tcMar>
              <w:left w:w="57" w:type="dxa"/>
              <w:right w:w="57" w:type="dxa"/>
            </w:tcMar>
            <w:vAlign w:val="center"/>
          </w:tcPr>
          <w:p w14:paraId="35472D92">
            <w:pPr>
              <w:spacing w:line="460" w:lineRule="exact"/>
              <w:rPr>
                <w:rFonts w:ascii="仿宋" w:hAnsi="仿宋" w:eastAsia="仿宋"/>
                <w:sz w:val="24"/>
              </w:rPr>
            </w:pPr>
            <w:r>
              <w:rPr>
                <w:rFonts w:ascii="仿宋" w:hAnsi="仿宋" w:eastAsia="仿宋"/>
                <w:sz w:val="24"/>
              </w:rPr>
              <w:t>对未经批准或者未按照批准内容进行临时建设，以及对临时建筑物、构筑物超过批准期限不拆除</w:t>
            </w:r>
            <w:r>
              <w:rPr>
                <w:rFonts w:hint="eastAsia" w:ascii="仿宋" w:hAnsi="仿宋" w:eastAsia="仿宋"/>
                <w:sz w:val="24"/>
                <w:lang w:eastAsia="zh-CN"/>
              </w:rPr>
              <w:t>的</w:t>
            </w:r>
            <w:bookmarkStart w:id="0" w:name="_GoBack"/>
            <w:bookmarkEnd w:id="0"/>
            <w:r>
              <w:rPr>
                <w:rFonts w:ascii="仿宋" w:hAnsi="仿宋" w:eastAsia="仿宋"/>
                <w:sz w:val="24"/>
              </w:rPr>
              <w:t>处罚</w:t>
            </w:r>
          </w:p>
        </w:tc>
        <w:tc>
          <w:tcPr>
            <w:tcW w:w="1318" w:type="dxa"/>
            <w:tcMar>
              <w:left w:w="57" w:type="dxa"/>
              <w:right w:w="57" w:type="dxa"/>
            </w:tcMar>
            <w:vAlign w:val="center"/>
          </w:tcPr>
          <w:p w14:paraId="4331D927">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364A7E0">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44EAEE24">
            <w:pPr>
              <w:spacing w:line="460" w:lineRule="exact"/>
              <w:jc w:val="center"/>
              <w:rPr>
                <w:rFonts w:ascii="仿宋" w:hAnsi="仿宋" w:eastAsia="仿宋"/>
                <w:sz w:val="24"/>
              </w:rPr>
            </w:pPr>
            <w:r>
              <w:rPr>
                <w:rFonts w:ascii="仿宋" w:hAnsi="仿宋" w:eastAsia="仿宋"/>
                <w:sz w:val="24"/>
              </w:rPr>
              <w:t>属地街道</w:t>
            </w:r>
          </w:p>
        </w:tc>
      </w:tr>
      <w:tr w14:paraId="71439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F8DA09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w:t>
            </w:r>
            <w:r>
              <w:rPr>
                <w:rFonts w:ascii="仿宋" w:hAnsi="仿宋" w:eastAsia="仿宋"/>
                <w:szCs w:val="21"/>
              </w:rPr>
              <w:fldChar w:fldCharType="end"/>
            </w:r>
          </w:p>
        </w:tc>
        <w:tc>
          <w:tcPr>
            <w:tcW w:w="6510" w:type="dxa"/>
            <w:tcMar>
              <w:left w:w="57" w:type="dxa"/>
              <w:right w:w="57" w:type="dxa"/>
            </w:tcMar>
            <w:vAlign w:val="center"/>
          </w:tcPr>
          <w:p w14:paraId="75B2B521">
            <w:pPr>
              <w:spacing w:line="460" w:lineRule="exact"/>
              <w:rPr>
                <w:rFonts w:ascii="仿宋" w:hAnsi="仿宋" w:eastAsia="仿宋"/>
                <w:sz w:val="24"/>
              </w:rPr>
            </w:pPr>
            <w:r>
              <w:rPr>
                <w:rFonts w:ascii="仿宋" w:hAnsi="仿宋" w:eastAsia="仿宋"/>
                <w:sz w:val="24"/>
              </w:rPr>
              <w:t>对未依法办理地下空间建设工程规划审批手续的处罚</w:t>
            </w:r>
          </w:p>
        </w:tc>
        <w:tc>
          <w:tcPr>
            <w:tcW w:w="1318" w:type="dxa"/>
            <w:tcMar>
              <w:left w:w="57" w:type="dxa"/>
              <w:right w:w="57" w:type="dxa"/>
            </w:tcMar>
            <w:vAlign w:val="center"/>
          </w:tcPr>
          <w:p w14:paraId="08814886">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E2AA0BC">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F2F9EA8">
            <w:pPr>
              <w:spacing w:line="460" w:lineRule="exact"/>
              <w:jc w:val="center"/>
              <w:rPr>
                <w:rFonts w:ascii="仿宋" w:hAnsi="仿宋" w:eastAsia="仿宋"/>
                <w:sz w:val="24"/>
              </w:rPr>
            </w:pPr>
            <w:r>
              <w:rPr>
                <w:rFonts w:ascii="仿宋" w:hAnsi="仿宋" w:eastAsia="仿宋"/>
                <w:sz w:val="24"/>
              </w:rPr>
              <w:t>属地街道</w:t>
            </w:r>
          </w:p>
        </w:tc>
      </w:tr>
      <w:tr w14:paraId="20471C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4A813F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w:t>
            </w:r>
            <w:r>
              <w:rPr>
                <w:rFonts w:ascii="仿宋" w:hAnsi="仿宋" w:eastAsia="仿宋"/>
                <w:szCs w:val="21"/>
              </w:rPr>
              <w:fldChar w:fldCharType="end"/>
            </w:r>
          </w:p>
        </w:tc>
        <w:tc>
          <w:tcPr>
            <w:tcW w:w="6510" w:type="dxa"/>
            <w:tcMar>
              <w:left w:w="57" w:type="dxa"/>
              <w:right w:w="57" w:type="dxa"/>
            </w:tcMar>
            <w:vAlign w:val="center"/>
          </w:tcPr>
          <w:p w14:paraId="4D772F06">
            <w:pPr>
              <w:spacing w:line="460" w:lineRule="exact"/>
              <w:rPr>
                <w:rFonts w:ascii="仿宋" w:hAnsi="仿宋" w:eastAsia="仿宋"/>
                <w:sz w:val="24"/>
              </w:rPr>
            </w:pPr>
            <w:r>
              <w:rPr>
                <w:rFonts w:ascii="仿宋" w:hAnsi="仿宋" w:eastAsia="仿宋"/>
                <w:sz w:val="24"/>
              </w:rPr>
              <w:t>对在经城乡规划主管部门核实后的建筑内擅自新建地下建筑物、构筑物的处罚</w:t>
            </w:r>
          </w:p>
        </w:tc>
        <w:tc>
          <w:tcPr>
            <w:tcW w:w="1318" w:type="dxa"/>
            <w:tcMar>
              <w:left w:w="57" w:type="dxa"/>
              <w:right w:w="57" w:type="dxa"/>
            </w:tcMar>
            <w:vAlign w:val="center"/>
          </w:tcPr>
          <w:p w14:paraId="2227CD41">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7CF49F5">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7C4ACF9">
            <w:pPr>
              <w:spacing w:line="460" w:lineRule="exact"/>
              <w:jc w:val="center"/>
              <w:rPr>
                <w:rFonts w:ascii="仿宋" w:hAnsi="仿宋" w:eastAsia="仿宋"/>
                <w:sz w:val="24"/>
              </w:rPr>
            </w:pPr>
            <w:r>
              <w:rPr>
                <w:rFonts w:ascii="仿宋" w:hAnsi="仿宋" w:eastAsia="仿宋"/>
                <w:sz w:val="24"/>
              </w:rPr>
              <w:t>属地街道</w:t>
            </w:r>
          </w:p>
        </w:tc>
      </w:tr>
      <w:tr w14:paraId="558A6E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820F65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w:t>
            </w:r>
            <w:r>
              <w:rPr>
                <w:rFonts w:ascii="仿宋" w:hAnsi="仿宋" w:eastAsia="仿宋"/>
                <w:szCs w:val="21"/>
              </w:rPr>
              <w:fldChar w:fldCharType="end"/>
            </w:r>
          </w:p>
        </w:tc>
        <w:tc>
          <w:tcPr>
            <w:tcW w:w="6510" w:type="dxa"/>
            <w:tcMar>
              <w:left w:w="57" w:type="dxa"/>
              <w:right w:w="57" w:type="dxa"/>
            </w:tcMar>
            <w:vAlign w:val="center"/>
          </w:tcPr>
          <w:p w14:paraId="0376C207">
            <w:pPr>
              <w:spacing w:line="460" w:lineRule="exact"/>
              <w:rPr>
                <w:rFonts w:ascii="仿宋" w:hAnsi="仿宋" w:eastAsia="仿宋"/>
                <w:sz w:val="24"/>
              </w:rPr>
            </w:pPr>
            <w:r>
              <w:rPr>
                <w:rFonts w:ascii="仿宋" w:hAnsi="仿宋" w:eastAsia="仿宋"/>
                <w:sz w:val="24"/>
              </w:rPr>
              <w:t>对擅自改变经规划审批的地下空间的使用功能、层数和面积的处罚</w:t>
            </w:r>
          </w:p>
        </w:tc>
        <w:tc>
          <w:tcPr>
            <w:tcW w:w="1318" w:type="dxa"/>
            <w:tcMar>
              <w:left w:w="57" w:type="dxa"/>
              <w:right w:w="57" w:type="dxa"/>
            </w:tcMar>
            <w:vAlign w:val="center"/>
          </w:tcPr>
          <w:p w14:paraId="3CC630BB">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E007241">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7573C0C">
            <w:pPr>
              <w:spacing w:line="460" w:lineRule="exact"/>
              <w:jc w:val="center"/>
              <w:rPr>
                <w:rFonts w:ascii="仿宋" w:hAnsi="仿宋" w:eastAsia="仿宋"/>
                <w:sz w:val="24"/>
              </w:rPr>
            </w:pPr>
            <w:r>
              <w:rPr>
                <w:rFonts w:ascii="仿宋" w:hAnsi="仿宋" w:eastAsia="仿宋"/>
                <w:sz w:val="24"/>
              </w:rPr>
              <w:t>属地街道</w:t>
            </w:r>
          </w:p>
        </w:tc>
      </w:tr>
      <w:tr w14:paraId="022751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2750BE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w:t>
            </w:r>
            <w:r>
              <w:rPr>
                <w:rFonts w:ascii="仿宋" w:hAnsi="仿宋" w:eastAsia="仿宋"/>
                <w:szCs w:val="21"/>
              </w:rPr>
              <w:fldChar w:fldCharType="end"/>
            </w:r>
          </w:p>
        </w:tc>
        <w:tc>
          <w:tcPr>
            <w:tcW w:w="6510" w:type="dxa"/>
            <w:tcMar>
              <w:left w:w="57" w:type="dxa"/>
              <w:right w:w="57" w:type="dxa"/>
            </w:tcMar>
            <w:vAlign w:val="center"/>
          </w:tcPr>
          <w:p w14:paraId="746B8FB4">
            <w:pPr>
              <w:spacing w:line="460" w:lineRule="exact"/>
              <w:rPr>
                <w:rFonts w:ascii="仿宋" w:hAnsi="仿宋" w:eastAsia="仿宋"/>
                <w:sz w:val="24"/>
              </w:rPr>
            </w:pPr>
            <w:r>
              <w:rPr>
                <w:rFonts w:ascii="仿宋" w:hAnsi="仿宋" w:eastAsia="仿宋"/>
                <w:sz w:val="24"/>
              </w:rPr>
              <w:t>对建设工程未经验线的处罚</w:t>
            </w:r>
          </w:p>
        </w:tc>
        <w:tc>
          <w:tcPr>
            <w:tcW w:w="1318" w:type="dxa"/>
            <w:tcMar>
              <w:left w:w="57" w:type="dxa"/>
              <w:right w:w="57" w:type="dxa"/>
            </w:tcMar>
            <w:vAlign w:val="center"/>
          </w:tcPr>
          <w:p w14:paraId="556ECEA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A70419D">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40DD0248">
            <w:pPr>
              <w:spacing w:line="460" w:lineRule="exact"/>
              <w:jc w:val="center"/>
              <w:rPr>
                <w:rFonts w:ascii="仿宋" w:hAnsi="仿宋" w:eastAsia="仿宋"/>
                <w:sz w:val="24"/>
              </w:rPr>
            </w:pPr>
            <w:r>
              <w:rPr>
                <w:rFonts w:ascii="仿宋" w:hAnsi="仿宋" w:eastAsia="仿宋"/>
                <w:sz w:val="24"/>
              </w:rPr>
              <w:t>属地街道</w:t>
            </w:r>
          </w:p>
        </w:tc>
      </w:tr>
      <w:tr w14:paraId="51D326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336600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w:t>
            </w:r>
            <w:r>
              <w:rPr>
                <w:rFonts w:ascii="仿宋" w:hAnsi="仿宋" w:eastAsia="仿宋"/>
                <w:szCs w:val="21"/>
              </w:rPr>
              <w:fldChar w:fldCharType="end"/>
            </w:r>
          </w:p>
        </w:tc>
        <w:tc>
          <w:tcPr>
            <w:tcW w:w="6510" w:type="dxa"/>
            <w:tcMar>
              <w:left w:w="57" w:type="dxa"/>
              <w:right w:w="57" w:type="dxa"/>
            </w:tcMar>
            <w:vAlign w:val="center"/>
          </w:tcPr>
          <w:p w14:paraId="0A54189F">
            <w:pPr>
              <w:spacing w:line="460" w:lineRule="exact"/>
              <w:rPr>
                <w:rFonts w:ascii="仿宋" w:hAnsi="仿宋" w:eastAsia="仿宋"/>
                <w:sz w:val="24"/>
              </w:rPr>
            </w:pPr>
            <w:r>
              <w:rPr>
                <w:rFonts w:ascii="仿宋" w:hAnsi="仿宋" w:eastAsia="仿宋"/>
                <w:sz w:val="24"/>
              </w:rPr>
              <w:t>对在历史建筑上刻划、涂污的处罚</w:t>
            </w:r>
          </w:p>
        </w:tc>
        <w:tc>
          <w:tcPr>
            <w:tcW w:w="1318" w:type="dxa"/>
            <w:tcMar>
              <w:left w:w="57" w:type="dxa"/>
              <w:right w:w="57" w:type="dxa"/>
            </w:tcMar>
            <w:vAlign w:val="center"/>
          </w:tcPr>
          <w:p w14:paraId="6A599AF1">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732EA31">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7F1EEAA">
            <w:pPr>
              <w:spacing w:line="460" w:lineRule="exact"/>
              <w:jc w:val="center"/>
              <w:rPr>
                <w:rFonts w:ascii="仿宋" w:hAnsi="仿宋" w:eastAsia="仿宋"/>
                <w:sz w:val="24"/>
              </w:rPr>
            </w:pPr>
            <w:r>
              <w:rPr>
                <w:rFonts w:ascii="仿宋" w:hAnsi="仿宋" w:eastAsia="仿宋"/>
                <w:sz w:val="24"/>
              </w:rPr>
              <w:t>属地街道</w:t>
            </w:r>
          </w:p>
        </w:tc>
      </w:tr>
      <w:tr w14:paraId="10048D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105221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w:t>
            </w:r>
            <w:r>
              <w:rPr>
                <w:rFonts w:ascii="仿宋" w:hAnsi="仿宋" w:eastAsia="仿宋"/>
                <w:szCs w:val="21"/>
              </w:rPr>
              <w:fldChar w:fldCharType="end"/>
            </w:r>
          </w:p>
        </w:tc>
        <w:tc>
          <w:tcPr>
            <w:tcW w:w="6510" w:type="dxa"/>
            <w:tcMar>
              <w:left w:w="57" w:type="dxa"/>
              <w:right w:w="57" w:type="dxa"/>
            </w:tcMar>
            <w:vAlign w:val="center"/>
          </w:tcPr>
          <w:p w14:paraId="14408A2A">
            <w:pPr>
              <w:spacing w:line="460" w:lineRule="exact"/>
              <w:rPr>
                <w:rFonts w:ascii="仿宋" w:hAnsi="仿宋" w:eastAsia="仿宋"/>
                <w:sz w:val="24"/>
              </w:rPr>
            </w:pPr>
            <w:r>
              <w:rPr>
                <w:rFonts w:ascii="仿宋" w:hAnsi="仿宋" w:eastAsia="仿宋"/>
                <w:sz w:val="24"/>
              </w:rPr>
              <w:t>对损坏或者擅自迁移、拆除历史建筑的处罚</w:t>
            </w:r>
          </w:p>
        </w:tc>
        <w:tc>
          <w:tcPr>
            <w:tcW w:w="1318" w:type="dxa"/>
            <w:tcMar>
              <w:left w:w="57" w:type="dxa"/>
              <w:right w:w="57" w:type="dxa"/>
            </w:tcMar>
            <w:vAlign w:val="center"/>
          </w:tcPr>
          <w:p w14:paraId="2D8DC951">
            <w:pPr>
              <w:spacing w:line="460" w:lineRule="exact"/>
              <w:jc w:val="center"/>
              <w:rPr>
                <w:rFonts w:ascii="仿宋" w:hAnsi="仿宋" w:eastAsia="仿宋"/>
                <w:spacing w:val="-6"/>
                <w:sz w:val="24"/>
              </w:rPr>
            </w:pPr>
            <w:r>
              <w:rPr>
                <w:rFonts w:ascii="仿宋" w:hAnsi="仿宋" w:eastAsia="仿宋"/>
                <w:sz w:val="24"/>
              </w:rPr>
              <w:t>行政处罚</w:t>
            </w:r>
          </w:p>
        </w:tc>
        <w:tc>
          <w:tcPr>
            <w:tcW w:w="2402" w:type="dxa"/>
            <w:tcMar>
              <w:left w:w="57" w:type="dxa"/>
              <w:right w:w="57" w:type="dxa"/>
            </w:tcMar>
            <w:vAlign w:val="center"/>
          </w:tcPr>
          <w:p w14:paraId="5AA11660">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749CFB7">
            <w:pPr>
              <w:spacing w:line="460" w:lineRule="exact"/>
              <w:jc w:val="center"/>
              <w:rPr>
                <w:rFonts w:ascii="仿宋" w:hAnsi="仿宋" w:eastAsia="仿宋"/>
                <w:sz w:val="24"/>
              </w:rPr>
            </w:pPr>
            <w:r>
              <w:rPr>
                <w:rFonts w:ascii="仿宋" w:hAnsi="仿宋" w:eastAsia="仿宋"/>
                <w:sz w:val="24"/>
              </w:rPr>
              <w:t>属地街道</w:t>
            </w:r>
          </w:p>
        </w:tc>
      </w:tr>
      <w:tr w14:paraId="274C76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0BCF0E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w:t>
            </w:r>
            <w:r>
              <w:rPr>
                <w:rFonts w:ascii="仿宋" w:hAnsi="仿宋" w:eastAsia="仿宋"/>
                <w:szCs w:val="21"/>
              </w:rPr>
              <w:fldChar w:fldCharType="end"/>
            </w:r>
          </w:p>
        </w:tc>
        <w:tc>
          <w:tcPr>
            <w:tcW w:w="6510" w:type="dxa"/>
            <w:tcMar>
              <w:left w:w="57" w:type="dxa"/>
              <w:right w:w="57" w:type="dxa"/>
            </w:tcMar>
            <w:vAlign w:val="center"/>
          </w:tcPr>
          <w:p w14:paraId="318FBFB0">
            <w:pPr>
              <w:spacing w:line="460" w:lineRule="exact"/>
              <w:rPr>
                <w:rFonts w:ascii="仿宋" w:hAnsi="仿宋" w:eastAsia="仿宋"/>
                <w:sz w:val="24"/>
              </w:rPr>
            </w:pPr>
            <w:r>
              <w:rPr>
                <w:rFonts w:ascii="仿宋" w:hAnsi="仿宋" w:eastAsia="仿宋"/>
                <w:sz w:val="24"/>
              </w:rPr>
              <w:t>对擅自设置、移动、涂改或者损毁历史文化街区、名镇、名村标志牌的处罚</w:t>
            </w:r>
          </w:p>
        </w:tc>
        <w:tc>
          <w:tcPr>
            <w:tcW w:w="1318" w:type="dxa"/>
            <w:tcMar>
              <w:left w:w="57" w:type="dxa"/>
              <w:right w:w="57" w:type="dxa"/>
            </w:tcMar>
            <w:vAlign w:val="center"/>
          </w:tcPr>
          <w:p w14:paraId="7426886E">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609DC87">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7992F764">
            <w:pPr>
              <w:spacing w:line="460" w:lineRule="exact"/>
              <w:jc w:val="center"/>
              <w:rPr>
                <w:rFonts w:ascii="仿宋" w:hAnsi="仿宋" w:eastAsia="仿宋"/>
                <w:sz w:val="24"/>
              </w:rPr>
            </w:pPr>
            <w:r>
              <w:rPr>
                <w:rFonts w:ascii="仿宋" w:hAnsi="仿宋" w:eastAsia="仿宋"/>
                <w:sz w:val="24"/>
              </w:rPr>
              <w:t>属地街道</w:t>
            </w:r>
          </w:p>
        </w:tc>
      </w:tr>
      <w:tr w14:paraId="35545E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E3435E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w:t>
            </w:r>
            <w:r>
              <w:rPr>
                <w:rFonts w:ascii="仿宋" w:hAnsi="仿宋" w:eastAsia="仿宋"/>
                <w:szCs w:val="21"/>
              </w:rPr>
              <w:fldChar w:fldCharType="end"/>
            </w:r>
          </w:p>
        </w:tc>
        <w:tc>
          <w:tcPr>
            <w:tcW w:w="6510" w:type="dxa"/>
            <w:tcMar>
              <w:left w:w="57" w:type="dxa"/>
              <w:right w:w="57" w:type="dxa"/>
            </w:tcMar>
            <w:vAlign w:val="center"/>
          </w:tcPr>
          <w:p w14:paraId="7FECAF8B">
            <w:pPr>
              <w:spacing w:line="460" w:lineRule="exact"/>
              <w:rPr>
                <w:rFonts w:ascii="仿宋" w:hAnsi="仿宋" w:eastAsia="仿宋"/>
                <w:sz w:val="24"/>
              </w:rPr>
            </w:pPr>
            <w:r>
              <w:rPr>
                <w:rFonts w:ascii="仿宋" w:hAnsi="仿宋" w:eastAsia="仿宋"/>
                <w:sz w:val="24"/>
              </w:rPr>
              <w:t>对未在城市道路施工现场设置明显标志和安全防围设施的处罚</w:t>
            </w:r>
          </w:p>
        </w:tc>
        <w:tc>
          <w:tcPr>
            <w:tcW w:w="1318" w:type="dxa"/>
            <w:tcMar>
              <w:left w:w="57" w:type="dxa"/>
              <w:right w:w="57" w:type="dxa"/>
            </w:tcMar>
            <w:vAlign w:val="center"/>
          </w:tcPr>
          <w:p w14:paraId="0A313B5F">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BD40A7B">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F488564">
            <w:pPr>
              <w:spacing w:line="460" w:lineRule="exact"/>
              <w:jc w:val="center"/>
              <w:rPr>
                <w:rFonts w:ascii="仿宋" w:hAnsi="仿宋" w:eastAsia="仿宋"/>
                <w:sz w:val="24"/>
              </w:rPr>
            </w:pPr>
            <w:r>
              <w:rPr>
                <w:rFonts w:ascii="仿宋" w:hAnsi="仿宋" w:eastAsia="仿宋"/>
                <w:sz w:val="24"/>
              </w:rPr>
              <w:t>属地街道</w:t>
            </w:r>
          </w:p>
        </w:tc>
      </w:tr>
      <w:tr w14:paraId="57CEDF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A2B659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w:t>
            </w:r>
            <w:r>
              <w:rPr>
                <w:rFonts w:ascii="仿宋" w:hAnsi="仿宋" w:eastAsia="仿宋"/>
                <w:szCs w:val="21"/>
              </w:rPr>
              <w:fldChar w:fldCharType="end"/>
            </w:r>
          </w:p>
        </w:tc>
        <w:tc>
          <w:tcPr>
            <w:tcW w:w="6510" w:type="dxa"/>
            <w:tcMar>
              <w:left w:w="57" w:type="dxa"/>
              <w:right w:w="57" w:type="dxa"/>
            </w:tcMar>
            <w:vAlign w:val="center"/>
          </w:tcPr>
          <w:p w14:paraId="08FD3BD2">
            <w:pPr>
              <w:spacing w:line="460" w:lineRule="exact"/>
              <w:rPr>
                <w:rFonts w:ascii="仿宋" w:hAnsi="仿宋" w:eastAsia="仿宋"/>
                <w:sz w:val="24"/>
              </w:rPr>
            </w:pPr>
            <w:r>
              <w:rPr>
                <w:rFonts w:ascii="仿宋" w:hAnsi="仿宋" w:eastAsia="仿宋"/>
                <w:sz w:val="24"/>
              </w:rPr>
              <w:t>对擅自占用或者挖掘城市道路处罚</w:t>
            </w:r>
          </w:p>
        </w:tc>
        <w:tc>
          <w:tcPr>
            <w:tcW w:w="1318" w:type="dxa"/>
            <w:tcMar>
              <w:left w:w="57" w:type="dxa"/>
              <w:right w:w="57" w:type="dxa"/>
            </w:tcMar>
            <w:vAlign w:val="center"/>
          </w:tcPr>
          <w:p w14:paraId="6D72A4B3">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8EAD168">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1D0A07D">
            <w:pPr>
              <w:spacing w:line="460" w:lineRule="exact"/>
              <w:jc w:val="center"/>
              <w:rPr>
                <w:rFonts w:ascii="仿宋" w:hAnsi="仿宋" w:eastAsia="仿宋"/>
                <w:sz w:val="24"/>
              </w:rPr>
            </w:pPr>
            <w:r>
              <w:rPr>
                <w:rFonts w:ascii="仿宋" w:hAnsi="仿宋" w:eastAsia="仿宋"/>
                <w:sz w:val="24"/>
              </w:rPr>
              <w:t>属地街道</w:t>
            </w:r>
          </w:p>
        </w:tc>
      </w:tr>
      <w:tr w14:paraId="1C59F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996E47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w:t>
            </w:r>
            <w:r>
              <w:rPr>
                <w:rFonts w:ascii="仿宋" w:hAnsi="仿宋" w:eastAsia="仿宋"/>
                <w:szCs w:val="21"/>
              </w:rPr>
              <w:fldChar w:fldCharType="end"/>
            </w:r>
          </w:p>
        </w:tc>
        <w:tc>
          <w:tcPr>
            <w:tcW w:w="6510" w:type="dxa"/>
            <w:tcMar>
              <w:left w:w="57" w:type="dxa"/>
              <w:right w:w="57" w:type="dxa"/>
            </w:tcMar>
            <w:vAlign w:val="center"/>
          </w:tcPr>
          <w:p w14:paraId="6C6564CA">
            <w:pPr>
              <w:spacing w:line="460" w:lineRule="exact"/>
              <w:rPr>
                <w:rFonts w:ascii="仿宋" w:hAnsi="仿宋" w:eastAsia="仿宋"/>
                <w:sz w:val="24"/>
              </w:rPr>
            </w:pPr>
            <w:r>
              <w:rPr>
                <w:rFonts w:ascii="仿宋" w:hAnsi="仿宋" w:eastAsia="仿宋"/>
                <w:sz w:val="24"/>
              </w:rPr>
              <w:t>对擅自在城市道路上建设建筑物、构筑物的处罚</w:t>
            </w:r>
          </w:p>
        </w:tc>
        <w:tc>
          <w:tcPr>
            <w:tcW w:w="1318" w:type="dxa"/>
            <w:tcMar>
              <w:left w:w="57" w:type="dxa"/>
              <w:right w:w="57" w:type="dxa"/>
            </w:tcMar>
            <w:vAlign w:val="center"/>
          </w:tcPr>
          <w:p w14:paraId="653ADE1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26EF6E9">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48743F60">
            <w:pPr>
              <w:spacing w:line="460" w:lineRule="exact"/>
              <w:jc w:val="center"/>
              <w:rPr>
                <w:rFonts w:ascii="仿宋" w:hAnsi="仿宋" w:eastAsia="仿宋"/>
                <w:sz w:val="24"/>
              </w:rPr>
            </w:pPr>
            <w:r>
              <w:rPr>
                <w:rFonts w:ascii="仿宋" w:hAnsi="仿宋" w:eastAsia="仿宋"/>
                <w:sz w:val="24"/>
              </w:rPr>
              <w:t>属地街道</w:t>
            </w:r>
          </w:p>
        </w:tc>
      </w:tr>
      <w:tr w14:paraId="3125F4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0D0B72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w:t>
            </w:r>
            <w:r>
              <w:rPr>
                <w:rFonts w:ascii="仿宋" w:hAnsi="仿宋" w:eastAsia="仿宋"/>
                <w:szCs w:val="21"/>
              </w:rPr>
              <w:fldChar w:fldCharType="end"/>
            </w:r>
          </w:p>
        </w:tc>
        <w:tc>
          <w:tcPr>
            <w:tcW w:w="6510" w:type="dxa"/>
            <w:tcMar>
              <w:left w:w="57" w:type="dxa"/>
              <w:right w:w="57" w:type="dxa"/>
            </w:tcMar>
            <w:vAlign w:val="center"/>
          </w:tcPr>
          <w:p w14:paraId="40B85B1E">
            <w:pPr>
              <w:spacing w:line="460" w:lineRule="exact"/>
              <w:rPr>
                <w:rFonts w:ascii="仿宋" w:hAnsi="仿宋" w:eastAsia="仿宋"/>
                <w:sz w:val="24"/>
              </w:rPr>
            </w:pPr>
            <w:r>
              <w:rPr>
                <w:rFonts w:ascii="仿宋" w:hAnsi="仿宋" w:eastAsia="仿宋"/>
                <w:sz w:val="24"/>
              </w:rPr>
              <w:t>对其他损害、侵占城市道路行为的处罚</w:t>
            </w:r>
          </w:p>
        </w:tc>
        <w:tc>
          <w:tcPr>
            <w:tcW w:w="1318" w:type="dxa"/>
            <w:tcMar>
              <w:left w:w="57" w:type="dxa"/>
              <w:right w:w="57" w:type="dxa"/>
            </w:tcMar>
            <w:vAlign w:val="center"/>
          </w:tcPr>
          <w:p w14:paraId="7C4CB2C4">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85C7EC9">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7FFB734">
            <w:pPr>
              <w:spacing w:line="460" w:lineRule="exact"/>
              <w:jc w:val="center"/>
              <w:rPr>
                <w:rFonts w:ascii="仿宋" w:hAnsi="仿宋" w:eastAsia="仿宋"/>
                <w:sz w:val="24"/>
              </w:rPr>
            </w:pPr>
            <w:r>
              <w:rPr>
                <w:rFonts w:ascii="仿宋" w:hAnsi="仿宋" w:eastAsia="仿宋"/>
                <w:sz w:val="24"/>
              </w:rPr>
              <w:t>属地街道</w:t>
            </w:r>
          </w:p>
        </w:tc>
      </w:tr>
      <w:tr w14:paraId="36409C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D9C8A1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w:t>
            </w:r>
            <w:r>
              <w:rPr>
                <w:rFonts w:ascii="仿宋" w:hAnsi="仿宋" w:eastAsia="仿宋"/>
                <w:szCs w:val="21"/>
              </w:rPr>
              <w:fldChar w:fldCharType="end"/>
            </w:r>
          </w:p>
        </w:tc>
        <w:tc>
          <w:tcPr>
            <w:tcW w:w="6510" w:type="dxa"/>
            <w:tcMar>
              <w:left w:w="57" w:type="dxa"/>
              <w:right w:w="57" w:type="dxa"/>
            </w:tcMar>
            <w:vAlign w:val="center"/>
          </w:tcPr>
          <w:p w14:paraId="3EFE748F">
            <w:pPr>
              <w:spacing w:line="460" w:lineRule="exact"/>
              <w:rPr>
                <w:rFonts w:ascii="仿宋" w:hAnsi="仿宋" w:eastAsia="仿宋"/>
                <w:sz w:val="24"/>
              </w:rPr>
            </w:pPr>
            <w:r>
              <w:rPr>
                <w:rFonts w:ascii="仿宋" w:hAnsi="仿宋" w:eastAsia="仿宋"/>
                <w:sz w:val="24"/>
              </w:rPr>
              <w:t>对擅自在桥梁或者非指定路段上试刹车；在桥梁上架设压力在4公斤/平方厘米（0.4兆帕）以上的煤气管道、10千伏以上的高压电力线和其他易燃易爆管线的，履带车、铁轮车或者超重、超高、超长车辆擅自在城市道路上行驶的处罚</w:t>
            </w:r>
          </w:p>
        </w:tc>
        <w:tc>
          <w:tcPr>
            <w:tcW w:w="1318" w:type="dxa"/>
            <w:tcMar>
              <w:left w:w="57" w:type="dxa"/>
              <w:right w:w="57" w:type="dxa"/>
            </w:tcMar>
            <w:vAlign w:val="center"/>
          </w:tcPr>
          <w:p w14:paraId="0874FB70">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81736C3">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5136303">
            <w:pPr>
              <w:spacing w:line="460" w:lineRule="exact"/>
              <w:jc w:val="center"/>
              <w:rPr>
                <w:rFonts w:ascii="仿宋" w:hAnsi="仿宋" w:eastAsia="仿宋"/>
                <w:sz w:val="24"/>
              </w:rPr>
            </w:pPr>
            <w:r>
              <w:rPr>
                <w:rFonts w:ascii="仿宋" w:hAnsi="仿宋" w:eastAsia="仿宋"/>
                <w:sz w:val="24"/>
              </w:rPr>
              <w:t>属地街道</w:t>
            </w:r>
          </w:p>
        </w:tc>
      </w:tr>
      <w:tr w14:paraId="712EA1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34BFDB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w:t>
            </w:r>
            <w:r>
              <w:rPr>
                <w:rFonts w:ascii="仿宋" w:hAnsi="仿宋" w:eastAsia="仿宋"/>
                <w:szCs w:val="21"/>
              </w:rPr>
              <w:fldChar w:fldCharType="end"/>
            </w:r>
          </w:p>
        </w:tc>
        <w:tc>
          <w:tcPr>
            <w:tcW w:w="6510" w:type="dxa"/>
            <w:tcMar>
              <w:left w:w="57" w:type="dxa"/>
              <w:right w:w="57" w:type="dxa"/>
            </w:tcMar>
            <w:vAlign w:val="center"/>
          </w:tcPr>
          <w:p w14:paraId="50E8FE49">
            <w:pPr>
              <w:spacing w:line="460" w:lineRule="exact"/>
              <w:rPr>
                <w:rFonts w:ascii="仿宋" w:hAnsi="仿宋" w:eastAsia="仿宋"/>
                <w:sz w:val="24"/>
              </w:rPr>
            </w:pPr>
            <w:r>
              <w:rPr>
                <w:rFonts w:ascii="仿宋" w:hAnsi="仿宋" w:eastAsia="仿宋"/>
                <w:sz w:val="24"/>
              </w:rPr>
              <w:t>对占用城市道路期满或者挖掘城市道路后，不及时清理现场的处罚</w:t>
            </w:r>
          </w:p>
        </w:tc>
        <w:tc>
          <w:tcPr>
            <w:tcW w:w="1318" w:type="dxa"/>
            <w:tcMar>
              <w:left w:w="57" w:type="dxa"/>
              <w:right w:w="57" w:type="dxa"/>
            </w:tcMar>
            <w:vAlign w:val="center"/>
          </w:tcPr>
          <w:p w14:paraId="730A12AE">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12C50EE">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236866A">
            <w:pPr>
              <w:spacing w:line="460" w:lineRule="exact"/>
              <w:jc w:val="center"/>
              <w:rPr>
                <w:rFonts w:ascii="仿宋" w:hAnsi="仿宋" w:eastAsia="仿宋"/>
                <w:sz w:val="24"/>
              </w:rPr>
            </w:pPr>
            <w:r>
              <w:rPr>
                <w:rFonts w:ascii="仿宋" w:hAnsi="仿宋" w:eastAsia="仿宋"/>
                <w:sz w:val="24"/>
              </w:rPr>
              <w:t>属地街道</w:t>
            </w:r>
          </w:p>
        </w:tc>
      </w:tr>
      <w:tr w14:paraId="6C1F87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3D9CAF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w:t>
            </w:r>
            <w:r>
              <w:rPr>
                <w:rFonts w:ascii="仿宋" w:hAnsi="仿宋" w:eastAsia="仿宋"/>
                <w:szCs w:val="21"/>
              </w:rPr>
              <w:fldChar w:fldCharType="end"/>
            </w:r>
          </w:p>
        </w:tc>
        <w:tc>
          <w:tcPr>
            <w:tcW w:w="6510" w:type="dxa"/>
            <w:tcMar>
              <w:left w:w="57" w:type="dxa"/>
              <w:right w:w="57" w:type="dxa"/>
            </w:tcMar>
            <w:vAlign w:val="center"/>
          </w:tcPr>
          <w:p w14:paraId="1091992B">
            <w:pPr>
              <w:spacing w:line="460" w:lineRule="exact"/>
              <w:rPr>
                <w:rFonts w:ascii="仿宋" w:hAnsi="仿宋" w:eastAsia="仿宋"/>
                <w:sz w:val="24"/>
              </w:rPr>
            </w:pPr>
            <w:r>
              <w:rPr>
                <w:rFonts w:ascii="仿宋" w:hAnsi="仿宋" w:eastAsia="仿宋"/>
                <w:sz w:val="24"/>
              </w:rPr>
              <w:t>未对设在城市道路上的各种管线的检查井、箱盖或者城市道路附属设施的缺损及时补缺或者修复的处罚</w:t>
            </w:r>
          </w:p>
        </w:tc>
        <w:tc>
          <w:tcPr>
            <w:tcW w:w="1318" w:type="dxa"/>
            <w:tcMar>
              <w:left w:w="57" w:type="dxa"/>
              <w:right w:w="57" w:type="dxa"/>
            </w:tcMar>
            <w:vAlign w:val="center"/>
          </w:tcPr>
          <w:p w14:paraId="7A464C5B">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7E8D6E8">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6CFA1DD9">
            <w:pPr>
              <w:spacing w:line="460" w:lineRule="exact"/>
              <w:jc w:val="center"/>
              <w:rPr>
                <w:rFonts w:ascii="仿宋" w:hAnsi="仿宋" w:eastAsia="仿宋"/>
                <w:sz w:val="24"/>
              </w:rPr>
            </w:pPr>
            <w:r>
              <w:rPr>
                <w:rFonts w:ascii="仿宋" w:hAnsi="仿宋" w:eastAsia="仿宋"/>
                <w:sz w:val="24"/>
              </w:rPr>
              <w:t>属地街道</w:t>
            </w:r>
          </w:p>
        </w:tc>
      </w:tr>
      <w:tr w14:paraId="741B97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83EB4F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w:t>
            </w:r>
            <w:r>
              <w:rPr>
                <w:rFonts w:ascii="仿宋" w:hAnsi="仿宋" w:eastAsia="仿宋"/>
                <w:szCs w:val="21"/>
              </w:rPr>
              <w:fldChar w:fldCharType="end"/>
            </w:r>
          </w:p>
        </w:tc>
        <w:tc>
          <w:tcPr>
            <w:tcW w:w="6510" w:type="dxa"/>
            <w:tcMar>
              <w:left w:w="57" w:type="dxa"/>
              <w:right w:w="57" w:type="dxa"/>
            </w:tcMar>
            <w:vAlign w:val="center"/>
          </w:tcPr>
          <w:p w14:paraId="33DAEA34">
            <w:pPr>
              <w:spacing w:line="460" w:lineRule="exact"/>
              <w:rPr>
                <w:rFonts w:ascii="仿宋" w:hAnsi="仿宋" w:eastAsia="仿宋"/>
                <w:sz w:val="24"/>
              </w:rPr>
            </w:pPr>
            <w:r>
              <w:rPr>
                <w:rFonts w:ascii="仿宋" w:hAnsi="仿宋" w:eastAsia="仿宋"/>
                <w:sz w:val="24"/>
              </w:rPr>
              <w:t>对依附于城市道路建设各种管线、杆线等设施，不按照规定办理批准手续的处罚</w:t>
            </w:r>
          </w:p>
        </w:tc>
        <w:tc>
          <w:tcPr>
            <w:tcW w:w="1318" w:type="dxa"/>
            <w:tcMar>
              <w:left w:w="57" w:type="dxa"/>
              <w:right w:w="57" w:type="dxa"/>
            </w:tcMar>
            <w:vAlign w:val="center"/>
          </w:tcPr>
          <w:p w14:paraId="52AE6284">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CF71350">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52FBFCC">
            <w:pPr>
              <w:spacing w:line="460" w:lineRule="exact"/>
              <w:jc w:val="center"/>
              <w:rPr>
                <w:rFonts w:ascii="仿宋" w:hAnsi="仿宋" w:eastAsia="仿宋"/>
                <w:sz w:val="24"/>
              </w:rPr>
            </w:pPr>
            <w:r>
              <w:rPr>
                <w:rFonts w:ascii="仿宋" w:hAnsi="仿宋" w:eastAsia="仿宋"/>
                <w:sz w:val="24"/>
              </w:rPr>
              <w:t>属地街道</w:t>
            </w:r>
          </w:p>
        </w:tc>
      </w:tr>
      <w:tr w14:paraId="708B83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D5053F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w:t>
            </w:r>
            <w:r>
              <w:rPr>
                <w:rFonts w:ascii="仿宋" w:hAnsi="仿宋" w:eastAsia="仿宋"/>
                <w:szCs w:val="21"/>
              </w:rPr>
              <w:fldChar w:fldCharType="end"/>
            </w:r>
          </w:p>
        </w:tc>
        <w:tc>
          <w:tcPr>
            <w:tcW w:w="6510" w:type="dxa"/>
            <w:tcMar>
              <w:left w:w="57" w:type="dxa"/>
              <w:right w:w="57" w:type="dxa"/>
            </w:tcMar>
            <w:vAlign w:val="center"/>
          </w:tcPr>
          <w:p w14:paraId="3B622871">
            <w:pPr>
              <w:spacing w:line="460" w:lineRule="exact"/>
              <w:rPr>
                <w:rFonts w:ascii="仿宋" w:hAnsi="仿宋" w:eastAsia="仿宋"/>
                <w:sz w:val="24"/>
              </w:rPr>
            </w:pPr>
            <w:r>
              <w:rPr>
                <w:rFonts w:ascii="仿宋" w:hAnsi="仿宋" w:eastAsia="仿宋"/>
                <w:sz w:val="24"/>
              </w:rPr>
              <w:t>对紧急抢修埋设在城市道路下的管线，不按照规定补办批准手续的处罚</w:t>
            </w:r>
          </w:p>
        </w:tc>
        <w:tc>
          <w:tcPr>
            <w:tcW w:w="1318" w:type="dxa"/>
            <w:tcMar>
              <w:left w:w="57" w:type="dxa"/>
              <w:right w:w="57" w:type="dxa"/>
            </w:tcMar>
            <w:vAlign w:val="center"/>
          </w:tcPr>
          <w:p w14:paraId="4A4DF3C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682A950">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7C2AE6EB">
            <w:pPr>
              <w:spacing w:line="460" w:lineRule="exact"/>
              <w:jc w:val="center"/>
              <w:rPr>
                <w:rFonts w:ascii="仿宋" w:hAnsi="仿宋" w:eastAsia="仿宋"/>
                <w:sz w:val="24"/>
              </w:rPr>
            </w:pPr>
            <w:r>
              <w:rPr>
                <w:rFonts w:ascii="仿宋" w:hAnsi="仿宋" w:eastAsia="仿宋"/>
                <w:sz w:val="24"/>
              </w:rPr>
              <w:t>属地街道</w:t>
            </w:r>
          </w:p>
        </w:tc>
      </w:tr>
      <w:tr w14:paraId="6AAEF0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427C5D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w:t>
            </w:r>
            <w:r>
              <w:rPr>
                <w:rFonts w:ascii="仿宋" w:hAnsi="仿宋" w:eastAsia="仿宋"/>
                <w:szCs w:val="21"/>
              </w:rPr>
              <w:fldChar w:fldCharType="end"/>
            </w:r>
          </w:p>
        </w:tc>
        <w:tc>
          <w:tcPr>
            <w:tcW w:w="6510" w:type="dxa"/>
            <w:tcMar>
              <w:left w:w="57" w:type="dxa"/>
              <w:right w:w="57" w:type="dxa"/>
            </w:tcMar>
            <w:vAlign w:val="center"/>
          </w:tcPr>
          <w:p w14:paraId="7E38C47C">
            <w:pPr>
              <w:spacing w:line="460" w:lineRule="exact"/>
              <w:rPr>
                <w:rFonts w:ascii="仿宋" w:hAnsi="仿宋" w:eastAsia="仿宋"/>
                <w:sz w:val="24"/>
              </w:rPr>
            </w:pPr>
            <w:r>
              <w:rPr>
                <w:rFonts w:ascii="仿宋" w:hAnsi="仿宋" w:eastAsia="仿宋"/>
                <w:sz w:val="24"/>
              </w:rPr>
              <w:t>对未按照批准的位置、面积、期限占用或者挖掘城市道路，或者需要移动位置、扩大面积、延长时间，未提前办理变更审批手续的处罚</w:t>
            </w:r>
          </w:p>
        </w:tc>
        <w:tc>
          <w:tcPr>
            <w:tcW w:w="1318" w:type="dxa"/>
            <w:tcMar>
              <w:left w:w="57" w:type="dxa"/>
              <w:right w:w="57" w:type="dxa"/>
            </w:tcMar>
            <w:vAlign w:val="center"/>
          </w:tcPr>
          <w:p w14:paraId="6370579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0C9810BB">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2C4BFAC">
            <w:pPr>
              <w:spacing w:line="460" w:lineRule="exact"/>
              <w:jc w:val="center"/>
              <w:rPr>
                <w:rFonts w:ascii="仿宋" w:hAnsi="仿宋" w:eastAsia="仿宋"/>
                <w:sz w:val="24"/>
              </w:rPr>
            </w:pPr>
            <w:r>
              <w:rPr>
                <w:rFonts w:ascii="仿宋" w:hAnsi="仿宋" w:eastAsia="仿宋"/>
                <w:sz w:val="24"/>
              </w:rPr>
              <w:t>属地街道</w:t>
            </w:r>
          </w:p>
        </w:tc>
      </w:tr>
      <w:tr w14:paraId="422BA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C889B6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w:t>
            </w:r>
            <w:r>
              <w:rPr>
                <w:rFonts w:ascii="仿宋" w:hAnsi="仿宋" w:eastAsia="仿宋"/>
                <w:szCs w:val="21"/>
              </w:rPr>
              <w:fldChar w:fldCharType="end"/>
            </w:r>
          </w:p>
        </w:tc>
        <w:tc>
          <w:tcPr>
            <w:tcW w:w="6510" w:type="dxa"/>
            <w:tcMar>
              <w:left w:w="57" w:type="dxa"/>
              <w:right w:w="57" w:type="dxa"/>
            </w:tcMar>
            <w:vAlign w:val="center"/>
          </w:tcPr>
          <w:p w14:paraId="46B22327">
            <w:pPr>
              <w:spacing w:line="460" w:lineRule="exact"/>
              <w:rPr>
                <w:rFonts w:ascii="仿宋" w:hAnsi="仿宋" w:eastAsia="仿宋"/>
                <w:sz w:val="24"/>
              </w:rPr>
            </w:pPr>
            <w:r>
              <w:rPr>
                <w:rFonts w:ascii="仿宋" w:hAnsi="仿宋" w:eastAsia="仿宋"/>
                <w:sz w:val="24"/>
              </w:rPr>
              <w:t>对擅自拆除、迁移、改动城市道路照明设施的处罚</w:t>
            </w:r>
          </w:p>
        </w:tc>
        <w:tc>
          <w:tcPr>
            <w:tcW w:w="1318" w:type="dxa"/>
            <w:tcMar>
              <w:left w:w="57" w:type="dxa"/>
              <w:right w:w="57" w:type="dxa"/>
            </w:tcMar>
            <w:vAlign w:val="center"/>
          </w:tcPr>
          <w:p w14:paraId="3BF1DE3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15FD6B6">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F3D354E">
            <w:pPr>
              <w:spacing w:line="460" w:lineRule="exact"/>
              <w:jc w:val="center"/>
              <w:rPr>
                <w:rFonts w:ascii="仿宋" w:hAnsi="仿宋" w:eastAsia="仿宋"/>
                <w:sz w:val="24"/>
              </w:rPr>
            </w:pPr>
            <w:r>
              <w:rPr>
                <w:rFonts w:ascii="仿宋" w:hAnsi="仿宋" w:eastAsia="仿宋"/>
                <w:sz w:val="24"/>
              </w:rPr>
              <w:t>属地街道</w:t>
            </w:r>
          </w:p>
        </w:tc>
      </w:tr>
      <w:tr w14:paraId="6A3DB7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56F487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w:t>
            </w:r>
            <w:r>
              <w:rPr>
                <w:rFonts w:ascii="仿宋" w:hAnsi="仿宋" w:eastAsia="仿宋"/>
                <w:szCs w:val="21"/>
              </w:rPr>
              <w:fldChar w:fldCharType="end"/>
            </w:r>
          </w:p>
        </w:tc>
        <w:tc>
          <w:tcPr>
            <w:tcW w:w="6510" w:type="dxa"/>
            <w:tcMar>
              <w:left w:w="57" w:type="dxa"/>
              <w:right w:w="57" w:type="dxa"/>
            </w:tcMar>
            <w:vAlign w:val="center"/>
          </w:tcPr>
          <w:p w14:paraId="533CCD1A">
            <w:pPr>
              <w:spacing w:line="460" w:lineRule="exact"/>
              <w:rPr>
                <w:rFonts w:ascii="仿宋" w:hAnsi="仿宋" w:eastAsia="仿宋"/>
                <w:sz w:val="24"/>
              </w:rPr>
            </w:pPr>
            <w:r>
              <w:rPr>
                <w:rFonts w:ascii="仿宋" w:hAnsi="仿宋" w:eastAsia="仿宋"/>
                <w:sz w:val="24"/>
              </w:rPr>
              <w:t>对在城市照明设施上刻划、涂污的处罚</w:t>
            </w:r>
          </w:p>
        </w:tc>
        <w:tc>
          <w:tcPr>
            <w:tcW w:w="1318" w:type="dxa"/>
            <w:tcMar>
              <w:left w:w="57" w:type="dxa"/>
              <w:right w:w="57" w:type="dxa"/>
            </w:tcMar>
            <w:vAlign w:val="center"/>
          </w:tcPr>
          <w:p w14:paraId="54B5DDD4">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0E53473">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98B108D">
            <w:pPr>
              <w:spacing w:line="460" w:lineRule="exact"/>
              <w:jc w:val="center"/>
              <w:rPr>
                <w:rFonts w:ascii="仿宋" w:hAnsi="仿宋" w:eastAsia="仿宋"/>
                <w:sz w:val="24"/>
              </w:rPr>
            </w:pPr>
            <w:r>
              <w:rPr>
                <w:rFonts w:ascii="仿宋" w:hAnsi="仿宋" w:eastAsia="仿宋"/>
                <w:sz w:val="24"/>
              </w:rPr>
              <w:t>属地街道</w:t>
            </w:r>
          </w:p>
        </w:tc>
      </w:tr>
      <w:tr w14:paraId="7DBE3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74A2D3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w:t>
            </w:r>
            <w:r>
              <w:rPr>
                <w:rFonts w:ascii="仿宋" w:hAnsi="仿宋" w:eastAsia="仿宋"/>
                <w:szCs w:val="21"/>
              </w:rPr>
              <w:fldChar w:fldCharType="end"/>
            </w:r>
          </w:p>
        </w:tc>
        <w:tc>
          <w:tcPr>
            <w:tcW w:w="6510" w:type="dxa"/>
            <w:tcMar>
              <w:left w:w="57" w:type="dxa"/>
              <w:right w:w="57" w:type="dxa"/>
            </w:tcMar>
            <w:vAlign w:val="center"/>
          </w:tcPr>
          <w:p w14:paraId="19AE91D4">
            <w:pPr>
              <w:spacing w:line="460" w:lineRule="exact"/>
              <w:rPr>
                <w:rFonts w:ascii="仿宋" w:hAnsi="仿宋" w:eastAsia="仿宋"/>
                <w:sz w:val="24"/>
              </w:rPr>
            </w:pPr>
            <w:r>
              <w:rPr>
                <w:rFonts w:ascii="仿宋" w:hAnsi="仿宋" w:eastAsia="仿宋"/>
                <w:sz w:val="24"/>
              </w:rPr>
              <w:t>对擅自在城市照明设施上张贴、悬挂、设置宣传品、广告的处罚</w:t>
            </w:r>
          </w:p>
        </w:tc>
        <w:tc>
          <w:tcPr>
            <w:tcW w:w="1318" w:type="dxa"/>
            <w:tcMar>
              <w:left w:w="57" w:type="dxa"/>
              <w:right w:w="57" w:type="dxa"/>
            </w:tcMar>
            <w:vAlign w:val="center"/>
          </w:tcPr>
          <w:p w14:paraId="721C8CF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B23BE2B">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50B5D101">
            <w:pPr>
              <w:spacing w:line="460" w:lineRule="exact"/>
              <w:jc w:val="center"/>
              <w:rPr>
                <w:rFonts w:ascii="仿宋" w:hAnsi="仿宋" w:eastAsia="仿宋"/>
                <w:sz w:val="24"/>
              </w:rPr>
            </w:pPr>
            <w:r>
              <w:rPr>
                <w:rFonts w:ascii="仿宋" w:hAnsi="仿宋" w:eastAsia="仿宋"/>
                <w:sz w:val="24"/>
              </w:rPr>
              <w:t>属地街道</w:t>
            </w:r>
          </w:p>
        </w:tc>
      </w:tr>
      <w:tr w14:paraId="00BD9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DBA422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w:t>
            </w:r>
            <w:r>
              <w:rPr>
                <w:rFonts w:ascii="仿宋" w:hAnsi="仿宋" w:eastAsia="仿宋"/>
                <w:szCs w:val="21"/>
              </w:rPr>
              <w:fldChar w:fldCharType="end"/>
            </w:r>
          </w:p>
        </w:tc>
        <w:tc>
          <w:tcPr>
            <w:tcW w:w="6510" w:type="dxa"/>
            <w:tcMar>
              <w:left w:w="57" w:type="dxa"/>
              <w:right w:w="57" w:type="dxa"/>
            </w:tcMar>
            <w:vAlign w:val="center"/>
          </w:tcPr>
          <w:p w14:paraId="1D376454">
            <w:pPr>
              <w:spacing w:line="460" w:lineRule="exact"/>
              <w:rPr>
                <w:rFonts w:ascii="仿宋" w:hAnsi="仿宋" w:eastAsia="仿宋"/>
                <w:sz w:val="24"/>
              </w:rPr>
            </w:pPr>
            <w:r>
              <w:rPr>
                <w:rFonts w:ascii="仿宋" w:hAnsi="仿宋" w:eastAsia="仿宋"/>
                <w:sz w:val="24"/>
              </w:rPr>
              <w:t>对擅自在城市照明设施上架设线缆、安置其它设施或者接用电源的处罚</w:t>
            </w:r>
          </w:p>
        </w:tc>
        <w:tc>
          <w:tcPr>
            <w:tcW w:w="1318" w:type="dxa"/>
            <w:tcMar>
              <w:left w:w="57" w:type="dxa"/>
              <w:right w:w="57" w:type="dxa"/>
            </w:tcMar>
            <w:vAlign w:val="center"/>
          </w:tcPr>
          <w:p w14:paraId="1324BD79">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0C6FE32">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76EE2256">
            <w:pPr>
              <w:spacing w:line="460" w:lineRule="exact"/>
              <w:jc w:val="center"/>
              <w:rPr>
                <w:rFonts w:ascii="仿宋" w:hAnsi="仿宋" w:eastAsia="仿宋"/>
                <w:sz w:val="24"/>
              </w:rPr>
            </w:pPr>
            <w:r>
              <w:rPr>
                <w:rFonts w:ascii="仿宋" w:hAnsi="仿宋" w:eastAsia="仿宋"/>
                <w:sz w:val="24"/>
              </w:rPr>
              <w:t>属地街道</w:t>
            </w:r>
          </w:p>
        </w:tc>
      </w:tr>
      <w:tr w14:paraId="03175D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C29E11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24</w:t>
            </w:r>
            <w:r>
              <w:rPr>
                <w:rFonts w:ascii="仿宋" w:hAnsi="仿宋" w:eastAsia="仿宋"/>
                <w:szCs w:val="21"/>
              </w:rPr>
              <w:fldChar w:fldCharType="end"/>
            </w:r>
          </w:p>
        </w:tc>
        <w:tc>
          <w:tcPr>
            <w:tcW w:w="6510" w:type="dxa"/>
            <w:tcMar>
              <w:left w:w="57" w:type="dxa"/>
              <w:right w:w="57" w:type="dxa"/>
            </w:tcMar>
            <w:vAlign w:val="center"/>
          </w:tcPr>
          <w:p w14:paraId="2665A98C">
            <w:pPr>
              <w:spacing w:line="460" w:lineRule="exact"/>
              <w:rPr>
                <w:rFonts w:ascii="仿宋" w:hAnsi="仿宋" w:eastAsia="仿宋"/>
                <w:sz w:val="24"/>
              </w:rPr>
            </w:pPr>
            <w:r>
              <w:rPr>
                <w:rFonts w:ascii="仿宋" w:hAnsi="仿宋" w:eastAsia="仿宋"/>
                <w:sz w:val="24"/>
              </w:rPr>
              <w:t>对擅自在城市桥梁上架设各类管线、设置广告等辅助物的处罚</w:t>
            </w:r>
          </w:p>
        </w:tc>
        <w:tc>
          <w:tcPr>
            <w:tcW w:w="1318" w:type="dxa"/>
            <w:tcMar>
              <w:left w:w="57" w:type="dxa"/>
              <w:right w:w="57" w:type="dxa"/>
            </w:tcMar>
            <w:vAlign w:val="center"/>
          </w:tcPr>
          <w:p w14:paraId="355AEA47">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FB38E63">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26682CE">
            <w:pPr>
              <w:spacing w:line="460" w:lineRule="exact"/>
              <w:jc w:val="center"/>
              <w:rPr>
                <w:rFonts w:ascii="仿宋" w:hAnsi="仿宋" w:eastAsia="仿宋"/>
                <w:sz w:val="24"/>
              </w:rPr>
            </w:pPr>
            <w:r>
              <w:rPr>
                <w:rFonts w:ascii="仿宋" w:hAnsi="仿宋" w:eastAsia="仿宋"/>
                <w:sz w:val="24"/>
              </w:rPr>
              <w:t>属地街道</w:t>
            </w:r>
          </w:p>
        </w:tc>
      </w:tr>
      <w:tr w14:paraId="7F4F7B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36C10E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25</w:t>
            </w:r>
            <w:r>
              <w:rPr>
                <w:rFonts w:ascii="仿宋" w:hAnsi="仿宋" w:eastAsia="仿宋"/>
                <w:szCs w:val="21"/>
              </w:rPr>
              <w:fldChar w:fldCharType="end"/>
            </w:r>
          </w:p>
        </w:tc>
        <w:tc>
          <w:tcPr>
            <w:tcW w:w="6510" w:type="dxa"/>
            <w:tcMar>
              <w:left w:w="57" w:type="dxa"/>
              <w:right w:w="57" w:type="dxa"/>
            </w:tcMar>
            <w:vAlign w:val="center"/>
          </w:tcPr>
          <w:p w14:paraId="0C8C9548">
            <w:pPr>
              <w:spacing w:line="460" w:lineRule="exact"/>
              <w:rPr>
                <w:rFonts w:ascii="仿宋" w:hAnsi="仿宋" w:eastAsia="仿宋"/>
                <w:sz w:val="24"/>
              </w:rPr>
            </w:pPr>
            <w:r>
              <w:rPr>
                <w:rFonts w:ascii="仿宋" w:hAnsi="仿宋" w:eastAsia="仿宋"/>
                <w:sz w:val="24"/>
              </w:rPr>
              <w:t>对擅自在城市桥梁施工控制范围内从事河道疏浚、挖掘、打桩、地下管道顶进、爆破等作业的处罚</w:t>
            </w:r>
          </w:p>
        </w:tc>
        <w:tc>
          <w:tcPr>
            <w:tcW w:w="1318" w:type="dxa"/>
            <w:tcMar>
              <w:left w:w="57" w:type="dxa"/>
              <w:right w:w="57" w:type="dxa"/>
            </w:tcMar>
            <w:vAlign w:val="center"/>
          </w:tcPr>
          <w:p w14:paraId="67BE1A33">
            <w:pPr>
              <w:spacing w:line="460" w:lineRule="exact"/>
              <w:jc w:val="center"/>
              <w:rPr>
                <w:rFonts w:ascii="仿宋" w:hAnsi="仿宋" w:eastAsia="仿宋"/>
                <w:spacing w:val="-8"/>
                <w:sz w:val="24"/>
              </w:rPr>
            </w:pPr>
            <w:r>
              <w:rPr>
                <w:rFonts w:ascii="仿宋" w:hAnsi="仿宋" w:eastAsia="仿宋"/>
                <w:sz w:val="24"/>
              </w:rPr>
              <w:t>行政处罚</w:t>
            </w:r>
          </w:p>
        </w:tc>
        <w:tc>
          <w:tcPr>
            <w:tcW w:w="2402" w:type="dxa"/>
            <w:tcMar>
              <w:left w:w="57" w:type="dxa"/>
              <w:right w:w="57" w:type="dxa"/>
            </w:tcMar>
            <w:vAlign w:val="center"/>
          </w:tcPr>
          <w:p w14:paraId="06895C2B">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C19250A">
            <w:pPr>
              <w:spacing w:line="460" w:lineRule="exact"/>
              <w:jc w:val="center"/>
              <w:rPr>
                <w:rFonts w:ascii="仿宋" w:hAnsi="仿宋" w:eastAsia="仿宋"/>
                <w:sz w:val="24"/>
              </w:rPr>
            </w:pPr>
            <w:r>
              <w:rPr>
                <w:rFonts w:ascii="仿宋" w:hAnsi="仿宋" w:eastAsia="仿宋"/>
                <w:sz w:val="24"/>
              </w:rPr>
              <w:t>属地街道</w:t>
            </w:r>
          </w:p>
        </w:tc>
      </w:tr>
      <w:tr w14:paraId="5E365E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DCF1CE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26</w:t>
            </w:r>
            <w:r>
              <w:rPr>
                <w:rFonts w:ascii="仿宋" w:hAnsi="仿宋" w:eastAsia="仿宋"/>
                <w:szCs w:val="21"/>
              </w:rPr>
              <w:fldChar w:fldCharType="end"/>
            </w:r>
          </w:p>
        </w:tc>
        <w:tc>
          <w:tcPr>
            <w:tcW w:w="6510" w:type="dxa"/>
            <w:tcMar>
              <w:left w:w="57" w:type="dxa"/>
              <w:right w:w="57" w:type="dxa"/>
            </w:tcMar>
            <w:vAlign w:val="center"/>
          </w:tcPr>
          <w:p w14:paraId="19470FEB">
            <w:pPr>
              <w:spacing w:line="460" w:lineRule="exact"/>
              <w:rPr>
                <w:rFonts w:ascii="仿宋" w:hAnsi="仿宋" w:eastAsia="仿宋"/>
                <w:sz w:val="24"/>
              </w:rPr>
            </w:pPr>
            <w:r>
              <w:rPr>
                <w:rFonts w:ascii="仿宋" w:hAnsi="仿宋" w:eastAsia="仿宋"/>
                <w:sz w:val="24"/>
              </w:rPr>
              <w:t>对在景物、设施上刻划、涂污或者在风景名胜区内乱扔垃圾的处罚</w:t>
            </w:r>
          </w:p>
        </w:tc>
        <w:tc>
          <w:tcPr>
            <w:tcW w:w="1318" w:type="dxa"/>
            <w:tcMar>
              <w:left w:w="57" w:type="dxa"/>
              <w:right w:w="57" w:type="dxa"/>
            </w:tcMar>
            <w:vAlign w:val="center"/>
          </w:tcPr>
          <w:p w14:paraId="7C26C6F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CC5FB46">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150649A">
            <w:pPr>
              <w:spacing w:line="460" w:lineRule="exact"/>
              <w:jc w:val="center"/>
              <w:rPr>
                <w:rFonts w:ascii="仿宋" w:hAnsi="仿宋" w:eastAsia="仿宋"/>
                <w:sz w:val="24"/>
              </w:rPr>
            </w:pPr>
            <w:r>
              <w:rPr>
                <w:rFonts w:ascii="仿宋" w:hAnsi="仿宋" w:eastAsia="仿宋"/>
                <w:sz w:val="24"/>
              </w:rPr>
              <w:t>属地街道</w:t>
            </w:r>
          </w:p>
        </w:tc>
      </w:tr>
      <w:tr w14:paraId="20B322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32FF3F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27</w:t>
            </w:r>
            <w:r>
              <w:rPr>
                <w:rFonts w:ascii="仿宋" w:hAnsi="仿宋" w:eastAsia="仿宋"/>
                <w:szCs w:val="21"/>
              </w:rPr>
              <w:fldChar w:fldCharType="end"/>
            </w:r>
          </w:p>
        </w:tc>
        <w:tc>
          <w:tcPr>
            <w:tcW w:w="6510" w:type="dxa"/>
            <w:tcMar>
              <w:left w:w="57" w:type="dxa"/>
              <w:right w:w="57" w:type="dxa"/>
            </w:tcMar>
            <w:vAlign w:val="center"/>
          </w:tcPr>
          <w:p w14:paraId="796B032E">
            <w:pPr>
              <w:spacing w:line="460" w:lineRule="exact"/>
              <w:rPr>
                <w:rFonts w:ascii="仿宋" w:hAnsi="仿宋" w:eastAsia="仿宋"/>
                <w:sz w:val="24"/>
              </w:rPr>
            </w:pPr>
            <w:r>
              <w:rPr>
                <w:rFonts w:ascii="仿宋" w:hAnsi="仿宋" w:eastAsia="仿宋"/>
                <w:sz w:val="24"/>
              </w:rPr>
              <w:t>对损坏城市树木花草行为的处罚</w:t>
            </w:r>
          </w:p>
        </w:tc>
        <w:tc>
          <w:tcPr>
            <w:tcW w:w="1318" w:type="dxa"/>
            <w:tcMar>
              <w:left w:w="57" w:type="dxa"/>
              <w:right w:w="57" w:type="dxa"/>
            </w:tcMar>
            <w:vAlign w:val="center"/>
          </w:tcPr>
          <w:p w14:paraId="1EC91062">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8EB8D17">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B75A59D">
            <w:pPr>
              <w:spacing w:line="460" w:lineRule="exact"/>
              <w:jc w:val="center"/>
              <w:rPr>
                <w:rFonts w:ascii="仿宋" w:hAnsi="仿宋" w:eastAsia="仿宋"/>
                <w:sz w:val="24"/>
              </w:rPr>
            </w:pPr>
            <w:r>
              <w:rPr>
                <w:rFonts w:ascii="仿宋" w:hAnsi="仿宋" w:eastAsia="仿宋"/>
                <w:sz w:val="24"/>
              </w:rPr>
              <w:t>属地街道</w:t>
            </w:r>
          </w:p>
        </w:tc>
      </w:tr>
      <w:tr w14:paraId="7560B3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3A3C12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28</w:t>
            </w:r>
            <w:r>
              <w:rPr>
                <w:rFonts w:ascii="仿宋" w:hAnsi="仿宋" w:eastAsia="仿宋"/>
                <w:szCs w:val="21"/>
              </w:rPr>
              <w:fldChar w:fldCharType="end"/>
            </w:r>
          </w:p>
        </w:tc>
        <w:tc>
          <w:tcPr>
            <w:tcW w:w="6510" w:type="dxa"/>
            <w:tcMar>
              <w:left w:w="57" w:type="dxa"/>
              <w:right w:w="57" w:type="dxa"/>
            </w:tcMar>
            <w:vAlign w:val="center"/>
          </w:tcPr>
          <w:p w14:paraId="064B78CE">
            <w:pPr>
              <w:spacing w:line="460" w:lineRule="exact"/>
              <w:rPr>
                <w:rFonts w:ascii="仿宋" w:hAnsi="仿宋" w:eastAsia="仿宋"/>
                <w:sz w:val="24"/>
              </w:rPr>
            </w:pPr>
            <w:r>
              <w:rPr>
                <w:rFonts w:ascii="仿宋" w:hAnsi="仿宋" w:eastAsia="仿宋"/>
                <w:sz w:val="24"/>
              </w:rPr>
              <w:t>对擅自砍伐城市树木的处罚</w:t>
            </w:r>
          </w:p>
        </w:tc>
        <w:tc>
          <w:tcPr>
            <w:tcW w:w="1318" w:type="dxa"/>
            <w:tcMar>
              <w:left w:w="57" w:type="dxa"/>
              <w:right w:w="57" w:type="dxa"/>
            </w:tcMar>
            <w:vAlign w:val="center"/>
          </w:tcPr>
          <w:p w14:paraId="1130C3A9">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644A8CA">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BDF7356">
            <w:pPr>
              <w:spacing w:line="460" w:lineRule="exact"/>
              <w:jc w:val="center"/>
              <w:rPr>
                <w:rFonts w:ascii="仿宋" w:hAnsi="仿宋" w:eastAsia="仿宋"/>
                <w:sz w:val="24"/>
              </w:rPr>
            </w:pPr>
            <w:r>
              <w:rPr>
                <w:rFonts w:ascii="仿宋" w:hAnsi="仿宋" w:eastAsia="仿宋"/>
                <w:sz w:val="24"/>
              </w:rPr>
              <w:t>属地街道</w:t>
            </w:r>
          </w:p>
        </w:tc>
      </w:tr>
      <w:tr w14:paraId="01932E5D">
        <w:tblPrEx>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EE3012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29</w:t>
            </w:r>
            <w:r>
              <w:rPr>
                <w:rFonts w:ascii="仿宋" w:hAnsi="仿宋" w:eastAsia="仿宋"/>
                <w:szCs w:val="21"/>
              </w:rPr>
              <w:fldChar w:fldCharType="end"/>
            </w:r>
          </w:p>
        </w:tc>
        <w:tc>
          <w:tcPr>
            <w:tcW w:w="6510" w:type="dxa"/>
            <w:tcMar>
              <w:left w:w="57" w:type="dxa"/>
              <w:right w:w="57" w:type="dxa"/>
            </w:tcMar>
            <w:vAlign w:val="center"/>
          </w:tcPr>
          <w:p w14:paraId="7F1DE2C3">
            <w:pPr>
              <w:spacing w:line="460" w:lineRule="exact"/>
              <w:rPr>
                <w:rFonts w:ascii="仿宋" w:hAnsi="仿宋" w:eastAsia="仿宋"/>
                <w:sz w:val="24"/>
              </w:rPr>
            </w:pPr>
            <w:r>
              <w:rPr>
                <w:rFonts w:ascii="仿宋" w:hAnsi="仿宋" w:eastAsia="仿宋"/>
                <w:sz w:val="24"/>
              </w:rPr>
              <w:t>对砍伐、擅自迁移古树名木或者因养护不善致使古树名木受到损伤或者死亡行为的处罚</w:t>
            </w:r>
          </w:p>
        </w:tc>
        <w:tc>
          <w:tcPr>
            <w:tcW w:w="1318" w:type="dxa"/>
            <w:tcMar>
              <w:left w:w="57" w:type="dxa"/>
              <w:right w:w="57" w:type="dxa"/>
            </w:tcMar>
            <w:vAlign w:val="center"/>
          </w:tcPr>
          <w:p w14:paraId="7ADDA856">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6D9560A">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1F1699F">
            <w:pPr>
              <w:spacing w:line="460" w:lineRule="exact"/>
              <w:jc w:val="center"/>
              <w:rPr>
                <w:rFonts w:ascii="仿宋" w:hAnsi="仿宋" w:eastAsia="仿宋"/>
                <w:sz w:val="24"/>
              </w:rPr>
            </w:pPr>
            <w:r>
              <w:rPr>
                <w:rFonts w:ascii="仿宋" w:hAnsi="仿宋" w:eastAsia="仿宋"/>
                <w:sz w:val="24"/>
              </w:rPr>
              <w:t>属地街道</w:t>
            </w:r>
          </w:p>
        </w:tc>
      </w:tr>
      <w:tr w14:paraId="32DE73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701474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30</w:t>
            </w:r>
            <w:r>
              <w:rPr>
                <w:rFonts w:ascii="仿宋" w:hAnsi="仿宋" w:eastAsia="仿宋"/>
                <w:szCs w:val="21"/>
              </w:rPr>
              <w:fldChar w:fldCharType="end"/>
            </w:r>
          </w:p>
        </w:tc>
        <w:tc>
          <w:tcPr>
            <w:tcW w:w="6510" w:type="dxa"/>
            <w:tcMar>
              <w:left w:w="57" w:type="dxa"/>
              <w:right w:w="57" w:type="dxa"/>
            </w:tcMar>
            <w:vAlign w:val="center"/>
          </w:tcPr>
          <w:p w14:paraId="695C8E6E">
            <w:pPr>
              <w:spacing w:line="460" w:lineRule="exact"/>
              <w:rPr>
                <w:rFonts w:ascii="仿宋" w:hAnsi="仿宋" w:eastAsia="仿宋"/>
                <w:sz w:val="24"/>
              </w:rPr>
            </w:pPr>
            <w:r>
              <w:rPr>
                <w:rFonts w:ascii="仿宋" w:hAnsi="仿宋" w:eastAsia="仿宋"/>
                <w:sz w:val="24"/>
              </w:rPr>
              <w:t>对损坏城市绿化设施行为的处罚</w:t>
            </w:r>
          </w:p>
        </w:tc>
        <w:tc>
          <w:tcPr>
            <w:tcW w:w="1318" w:type="dxa"/>
            <w:tcMar>
              <w:left w:w="57" w:type="dxa"/>
              <w:right w:w="57" w:type="dxa"/>
            </w:tcMar>
            <w:vAlign w:val="center"/>
          </w:tcPr>
          <w:p w14:paraId="499DD68C">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80A97BE">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4750B766">
            <w:pPr>
              <w:spacing w:line="460" w:lineRule="exact"/>
              <w:jc w:val="center"/>
              <w:rPr>
                <w:rFonts w:ascii="仿宋" w:hAnsi="仿宋" w:eastAsia="仿宋"/>
                <w:sz w:val="24"/>
              </w:rPr>
            </w:pPr>
            <w:r>
              <w:rPr>
                <w:rFonts w:ascii="仿宋" w:hAnsi="仿宋" w:eastAsia="仿宋"/>
                <w:sz w:val="24"/>
              </w:rPr>
              <w:t>属地街道</w:t>
            </w:r>
          </w:p>
        </w:tc>
      </w:tr>
      <w:tr w14:paraId="22ED31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D08D51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31</w:t>
            </w:r>
            <w:r>
              <w:rPr>
                <w:rFonts w:ascii="仿宋" w:hAnsi="仿宋" w:eastAsia="仿宋"/>
                <w:szCs w:val="21"/>
              </w:rPr>
              <w:fldChar w:fldCharType="end"/>
            </w:r>
          </w:p>
        </w:tc>
        <w:tc>
          <w:tcPr>
            <w:tcW w:w="6510" w:type="dxa"/>
            <w:tcMar>
              <w:left w:w="57" w:type="dxa"/>
              <w:right w:w="57" w:type="dxa"/>
            </w:tcMar>
            <w:vAlign w:val="center"/>
          </w:tcPr>
          <w:p w14:paraId="061C3950">
            <w:pPr>
              <w:spacing w:line="460" w:lineRule="exact"/>
              <w:rPr>
                <w:rFonts w:ascii="仿宋" w:hAnsi="仿宋" w:eastAsia="仿宋"/>
                <w:sz w:val="24"/>
              </w:rPr>
            </w:pPr>
            <w:r>
              <w:rPr>
                <w:rFonts w:ascii="仿宋" w:hAnsi="仿宋" w:eastAsia="仿宋"/>
                <w:sz w:val="24"/>
              </w:rPr>
              <w:t>对未经同意擅自占用城市绿化用地行为的处罚</w:t>
            </w:r>
          </w:p>
        </w:tc>
        <w:tc>
          <w:tcPr>
            <w:tcW w:w="1318" w:type="dxa"/>
            <w:tcMar>
              <w:left w:w="57" w:type="dxa"/>
              <w:right w:w="57" w:type="dxa"/>
            </w:tcMar>
            <w:vAlign w:val="center"/>
          </w:tcPr>
          <w:p w14:paraId="6D8B294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0510EC5">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7E6CDAFF">
            <w:pPr>
              <w:spacing w:line="460" w:lineRule="exact"/>
              <w:jc w:val="center"/>
              <w:rPr>
                <w:rFonts w:ascii="仿宋" w:hAnsi="仿宋" w:eastAsia="仿宋"/>
                <w:sz w:val="24"/>
              </w:rPr>
            </w:pPr>
            <w:r>
              <w:rPr>
                <w:rFonts w:ascii="仿宋" w:hAnsi="仿宋" w:eastAsia="仿宋"/>
                <w:sz w:val="24"/>
              </w:rPr>
              <w:t>属地街道</w:t>
            </w:r>
          </w:p>
        </w:tc>
      </w:tr>
      <w:tr w14:paraId="1495B1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D9C253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32</w:t>
            </w:r>
            <w:r>
              <w:rPr>
                <w:rFonts w:ascii="仿宋" w:hAnsi="仿宋" w:eastAsia="仿宋"/>
                <w:szCs w:val="21"/>
              </w:rPr>
              <w:fldChar w:fldCharType="end"/>
            </w:r>
          </w:p>
        </w:tc>
        <w:tc>
          <w:tcPr>
            <w:tcW w:w="6510" w:type="dxa"/>
            <w:tcMar>
              <w:left w:w="57" w:type="dxa"/>
              <w:right w:w="57" w:type="dxa"/>
            </w:tcMar>
            <w:vAlign w:val="center"/>
          </w:tcPr>
          <w:p w14:paraId="154C8EB1">
            <w:pPr>
              <w:spacing w:line="460" w:lineRule="exact"/>
              <w:rPr>
                <w:rFonts w:ascii="仿宋" w:hAnsi="仿宋" w:eastAsia="仿宋"/>
                <w:sz w:val="24"/>
              </w:rPr>
            </w:pPr>
            <w:r>
              <w:rPr>
                <w:rFonts w:ascii="仿宋" w:hAnsi="仿宋" w:eastAsia="仿宋"/>
                <w:sz w:val="24"/>
              </w:rPr>
              <w:t>对市容环卫责任人不履行市容环卫责任的处罚</w:t>
            </w:r>
          </w:p>
        </w:tc>
        <w:tc>
          <w:tcPr>
            <w:tcW w:w="1318" w:type="dxa"/>
            <w:tcMar>
              <w:left w:w="57" w:type="dxa"/>
              <w:right w:w="57" w:type="dxa"/>
            </w:tcMar>
            <w:vAlign w:val="center"/>
          </w:tcPr>
          <w:p w14:paraId="77E47D6B">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1FDD059">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75A12D2">
            <w:pPr>
              <w:spacing w:line="460" w:lineRule="exact"/>
              <w:jc w:val="center"/>
              <w:rPr>
                <w:rFonts w:ascii="仿宋" w:hAnsi="仿宋" w:eastAsia="仿宋"/>
                <w:sz w:val="24"/>
              </w:rPr>
            </w:pPr>
            <w:r>
              <w:rPr>
                <w:rFonts w:ascii="仿宋" w:hAnsi="仿宋" w:eastAsia="仿宋"/>
                <w:sz w:val="24"/>
              </w:rPr>
              <w:t>属地街道</w:t>
            </w:r>
          </w:p>
        </w:tc>
      </w:tr>
      <w:tr w14:paraId="6FDA52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AF1A55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33</w:t>
            </w:r>
            <w:r>
              <w:rPr>
                <w:rFonts w:ascii="仿宋" w:hAnsi="仿宋" w:eastAsia="仿宋"/>
                <w:szCs w:val="21"/>
              </w:rPr>
              <w:fldChar w:fldCharType="end"/>
            </w:r>
          </w:p>
        </w:tc>
        <w:tc>
          <w:tcPr>
            <w:tcW w:w="6510" w:type="dxa"/>
            <w:tcMar>
              <w:left w:w="57" w:type="dxa"/>
              <w:right w:w="57" w:type="dxa"/>
            </w:tcMar>
            <w:vAlign w:val="center"/>
          </w:tcPr>
          <w:p w14:paraId="6BB68B49">
            <w:pPr>
              <w:spacing w:line="460" w:lineRule="exact"/>
              <w:rPr>
                <w:rFonts w:ascii="仿宋" w:hAnsi="仿宋" w:eastAsia="仿宋"/>
                <w:sz w:val="24"/>
              </w:rPr>
            </w:pPr>
            <w:r>
              <w:rPr>
                <w:rFonts w:ascii="仿宋" w:hAnsi="仿宋" w:eastAsia="仿宋"/>
                <w:sz w:val="24"/>
              </w:rPr>
              <w:t>对擅自在城市街道两侧和公共场地搭建临时设施的处罚</w:t>
            </w:r>
          </w:p>
        </w:tc>
        <w:tc>
          <w:tcPr>
            <w:tcW w:w="1318" w:type="dxa"/>
            <w:tcMar>
              <w:left w:w="57" w:type="dxa"/>
              <w:right w:w="57" w:type="dxa"/>
            </w:tcMar>
            <w:vAlign w:val="center"/>
          </w:tcPr>
          <w:p w14:paraId="64473DDB">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36DAA6F">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016E7C1">
            <w:pPr>
              <w:spacing w:line="460" w:lineRule="exact"/>
              <w:jc w:val="center"/>
              <w:rPr>
                <w:rFonts w:ascii="仿宋" w:hAnsi="仿宋" w:eastAsia="仿宋"/>
                <w:sz w:val="24"/>
              </w:rPr>
            </w:pPr>
            <w:r>
              <w:rPr>
                <w:rFonts w:ascii="仿宋" w:hAnsi="仿宋" w:eastAsia="仿宋"/>
                <w:sz w:val="24"/>
              </w:rPr>
              <w:t>属地街道</w:t>
            </w:r>
          </w:p>
        </w:tc>
      </w:tr>
      <w:tr w14:paraId="3B89C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D79DD5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34</w:t>
            </w:r>
            <w:r>
              <w:rPr>
                <w:rFonts w:ascii="仿宋" w:hAnsi="仿宋" w:eastAsia="仿宋"/>
                <w:szCs w:val="21"/>
              </w:rPr>
              <w:fldChar w:fldCharType="end"/>
            </w:r>
          </w:p>
        </w:tc>
        <w:tc>
          <w:tcPr>
            <w:tcW w:w="6510" w:type="dxa"/>
            <w:tcMar>
              <w:left w:w="57" w:type="dxa"/>
              <w:right w:w="57" w:type="dxa"/>
            </w:tcMar>
            <w:vAlign w:val="center"/>
          </w:tcPr>
          <w:p w14:paraId="07725C69">
            <w:pPr>
              <w:spacing w:line="460" w:lineRule="exact"/>
              <w:rPr>
                <w:rFonts w:ascii="仿宋" w:hAnsi="仿宋" w:eastAsia="仿宋"/>
                <w:sz w:val="24"/>
              </w:rPr>
            </w:pPr>
            <w:r>
              <w:rPr>
                <w:rFonts w:ascii="仿宋" w:hAnsi="仿宋" w:eastAsia="仿宋"/>
                <w:sz w:val="24"/>
              </w:rPr>
              <w:t>对擅自在城市街道两侧和公共场地堆放物料的处罚</w:t>
            </w:r>
          </w:p>
        </w:tc>
        <w:tc>
          <w:tcPr>
            <w:tcW w:w="1318" w:type="dxa"/>
            <w:tcMar>
              <w:left w:w="57" w:type="dxa"/>
              <w:right w:w="57" w:type="dxa"/>
            </w:tcMar>
            <w:vAlign w:val="center"/>
          </w:tcPr>
          <w:p w14:paraId="35B7C26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F004ECA">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480EFEFF">
            <w:pPr>
              <w:spacing w:line="460" w:lineRule="exact"/>
              <w:jc w:val="center"/>
              <w:rPr>
                <w:rFonts w:ascii="仿宋" w:hAnsi="仿宋" w:eastAsia="仿宋"/>
                <w:sz w:val="24"/>
              </w:rPr>
            </w:pPr>
            <w:r>
              <w:rPr>
                <w:rFonts w:ascii="仿宋" w:hAnsi="仿宋" w:eastAsia="仿宋"/>
                <w:sz w:val="24"/>
              </w:rPr>
              <w:t>属地街道</w:t>
            </w:r>
          </w:p>
        </w:tc>
      </w:tr>
      <w:tr w14:paraId="7CAC58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A87F3B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35</w:t>
            </w:r>
            <w:r>
              <w:rPr>
                <w:rFonts w:ascii="仿宋" w:hAnsi="仿宋" w:eastAsia="仿宋"/>
                <w:szCs w:val="21"/>
              </w:rPr>
              <w:fldChar w:fldCharType="end"/>
            </w:r>
          </w:p>
        </w:tc>
        <w:tc>
          <w:tcPr>
            <w:tcW w:w="6510" w:type="dxa"/>
            <w:tcMar>
              <w:left w:w="57" w:type="dxa"/>
              <w:right w:w="57" w:type="dxa"/>
            </w:tcMar>
            <w:vAlign w:val="center"/>
          </w:tcPr>
          <w:p w14:paraId="304694DE">
            <w:pPr>
              <w:spacing w:line="460" w:lineRule="exact"/>
              <w:rPr>
                <w:rFonts w:ascii="仿宋" w:hAnsi="仿宋" w:eastAsia="仿宋"/>
                <w:sz w:val="24"/>
              </w:rPr>
            </w:pPr>
            <w:r>
              <w:rPr>
                <w:rFonts w:ascii="仿宋" w:hAnsi="仿宋" w:eastAsia="仿宋"/>
                <w:sz w:val="24"/>
              </w:rPr>
              <w:t>对擅自占用道路、人行过街桥、人行地下过街通道、地铁通道以及其他公共场地摆摊设点的处罚</w:t>
            </w:r>
          </w:p>
        </w:tc>
        <w:tc>
          <w:tcPr>
            <w:tcW w:w="1318" w:type="dxa"/>
            <w:tcMar>
              <w:left w:w="57" w:type="dxa"/>
              <w:right w:w="57" w:type="dxa"/>
            </w:tcMar>
            <w:vAlign w:val="center"/>
          </w:tcPr>
          <w:p w14:paraId="2635D2B1">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0F04C052">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512E0A6E">
            <w:pPr>
              <w:spacing w:line="460" w:lineRule="exact"/>
              <w:jc w:val="center"/>
              <w:rPr>
                <w:rFonts w:ascii="仿宋" w:hAnsi="仿宋" w:eastAsia="仿宋"/>
                <w:sz w:val="24"/>
              </w:rPr>
            </w:pPr>
            <w:r>
              <w:rPr>
                <w:rFonts w:ascii="仿宋" w:hAnsi="仿宋" w:eastAsia="仿宋"/>
                <w:sz w:val="24"/>
              </w:rPr>
              <w:t>属地街道</w:t>
            </w:r>
          </w:p>
        </w:tc>
      </w:tr>
      <w:tr w14:paraId="7F2068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BE69B2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36</w:t>
            </w:r>
            <w:r>
              <w:rPr>
                <w:rFonts w:ascii="仿宋" w:hAnsi="仿宋" w:eastAsia="仿宋"/>
                <w:szCs w:val="21"/>
              </w:rPr>
              <w:fldChar w:fldCharType="end"/>
            </w:r>
          </w:p>
        </w:tc>
        <w:tc>
          <w:tcPr>
            <w:tcW w:w="6510" w:type="dxa"/>
            <w:tcMar>
              <w:left w:w="57" w:type="dxa"/>
              <w:right w:w="57" w:type="dxa"/>
            </w:tcMar>
            <w:vAlign w:val="center"/>
          </w:tcPr>
          <w:p w14:paraId="6B8B26F4">
            <w:pPr>
              <w:spacing w:line="460" w:lineRule="exact"/>
              <w:rPr>
                <w:rFonts w:ascii="仿宋" w:hAnsi="仿宋" w:eastAsia="仿宋"/>
                <w:sz w:val="24"/>
              </w:rPr>
            </w:pPr>
            <w:r>
              <w:rPr>
                <w:rFonts w:ascii="仿宋" w:hAnsi="仿宋" w:eastAsia="仿宋"/>
                <w:sz w:val="24"/>
              </w:rPr>
              <w:t>对超出门、窗进行店外占道经营、作业的处罚</w:t>
            </w:r>
          </w:p>
        </w:tc>
        <w:tc>
          <w:tcPr>
            <w:tcW w:w="1318" w:type="dxa"/>
            <w:tcMar>
              <w:left w:w="57" w:type="dxa"/>
              <w:right w:w="57" w:type="dxa"/>
            </w:tcMar>
            <w:vAlign w:val="center"/>
          </w:tcPr>
          <w:p w14:paraId="4A25FEC6">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E7F38F4">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F15103F">
            <w:pPr>
              <w:spacing w:line="460" w:lineRule="exact"/>
              <w:jc w:val="center"/>
              <w:rPr>
                <w:rFonts w:ascii="仿宋" w:hAnsi="仿宋" w:eastAsia="仿宋"/>
                <w:sz w:val="24"/>
              </w:rPr>
            </w:pPr>
            <w:r>
              <w:rPr>
                <w:rFonts w:ascii="仿宋" w:hAnsi="仿宋" w:eastAsia="仿宋"/>
                <w:sz w:val="24"/>
              </w:rPr>
              <w:t>属地街道</w:t>
            </w:r>
          </w:p>
        </w:tc>
      </w:tr>
      <w:tr w14:paraId="48DA5D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CCA6F7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37</w:t>
            </w:r>
            <w:r>
              <w:rPr>
                <w:rFonts w:ascii="仿宋" w:hAnsi="仿宋" w:eastAsia="仿宋"/>
                <w:szCs w:val="21"/>
              </w:rPr>
              <w:fldChar w:fldCharType="end"/>
            </w:r>
          </w:p>
        </w:tc>
        <w:tc>
          <w:tcPr>
            <w:tcW w:w="6510" w:type="dxa"/>
            <w:tcMar>
              <w:left w:w="57" w:type="dxa"/>
              <w:right w:w="57" w:type="dxa"/>
            </w:tcMar>
            <w:vAlign w:val="center"/>
          </w:tcPr>
          <w:p w14:paraId="2BC64736">
            <w:pPr>
              <w:spacing w:line="460" w:lineRule="exact"/>
              <w:rPr>
                <w:rFonts w:ascii="仿宋" w:hAnsi="仿宋" w:eastAsia="仿宋"/>
                <w:sz w:val="24"/>
              </w:rPr>
            </w:pPr>
            <w:r>
              <w:rPr>
                <w:rFonts w:ascii="仿宋" w:hAnsi="仿宋" w:eastAsia="仿宋"/>
                <w:sz w:val="24"/>
              </w:rPr>
              <w:t>对在树木、地面、建筑物、构筑物或者其他设施上刻画、涂写、张贴的处罚</w:t>
            </w:r>
          </w:p>
        </w:tc>
        <w:tc>
          <w:tcPr>
            <w:tcW w:w="1318" w:type="dxa"/>
            <w:tcMar>
              <w:left w:w="57" w:type="dxa"/>
              <w:right w:w="57" w:type="dxa"/>
            </w:tcMar>
            <w:vAlign w:val="center"/>
          </w:tcPr>
          <w:p w14:paraId="5A528822">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DD0D3E3">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FA93098">
            <w:pPr>
              <w:spacing w:line="460" w:lineRule="exact"/>
              <w:jc w:val="center"/>
              <w:rPr>
                <w:rFonts w:ascii="仿宋" w:hAnsi="仿宋" w:eastAsia="仿宋"/>
                <w:sz w:val="24"/>
              </w:rPr>
            </w:pPr>
            <w:r>
              <w:rPr>
                <w:rFonts w:ascii="仿宋" w:hAnsi="仿宋" w:eastAsia="仿宋"/>
                <w:sz w:val="24"/>
              </w:rPr>
              <w:t>属地街道</w:t>
            </w:r>
          </w:p>
        </w:tc>
      </w:tr>
      <w:tr w14:paraId="071FCE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12202B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38</w:t>
            </w:r>
            <w:r>
              <w:rPr>
                <w:rFonts w:ascii="仿宋" w:hAnsi="仿宋" w:eastAsia="仿宋"/>
                <w:szCs w:val="21"/>
              </w:rPr>
              <w:fldChar w:fldCharType="end"/>
            </w:r>
          </w:p>
        </w:tc>
        <w:tc>
          <w:tcPr>
            <w:tcW w:w="6510" w:type="dxa"/>
            <w:tcMar>
              <w:left w:w="57" w:type="dxa"/>
              <w:right w:w="57" w:type="dxa"/>
            </w:tcMar>
            <w:vAlign w:val="center"/>
          </w:tcPr>
          <w:p w14:paraId="7199B621">
            <w:pPr>
              <w:spacing w:line="460" w:lineRule="exact"/>
              <w:rPr>
                <w:rFonts w:ascii="仿宋" w:hAnsi="仿宋" w:eastAsia="仿宋"/>
                <w:sz w:val="24"/>
              </w:rPr>
            </w:pPr>
            <w:r>
              <w:rPr>
                <w:rFonts w:ascii="仿宋" w:hAnsi="仿宋" w:eastAsia="仿宋"/>
                <w:sz w:val="24"/>
              </w:rPr>
              <w:t>对收旧、车辆清洗、维修、饮食等单位或者个人污染环境的处罚</w:t>
            </w:r>
          </w:p>
        </w:tc>
        <w:tc>
          <w:tcPr>
            <w:tcW w:w="1318" w:type="dxa"/>
            <w:tcMar>
              <w:left w:w="57" w:type="dxa"/>
              <w:right w:w="57" w:type="dxa"/>
            </w:tcMar>
            <w:vAlign w:val="center"/>
          </w:tcPr>
          <w:p w14:paraId="54C6469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E5DA372">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8729E24">
            <w:pPr>
              <w:spacing w:line="460" w:lineRule="exact"/>
              <w:jc w:val="center"/>
              <w:rPr>
                <w:rFonts w:ascii="仿宋" w:hAnsi="仿宋" w:eastAsia="仿宋"/>
                <w:sz w:val="24"/>
              </w:rPr>
            </w:pPr>
            <w:r>
              <w:rPr>
                <w:rFonts w:ascii="仿宋" w:hAnsi="仿宋" w:eastAsia="仿宋"/>
                <w:sz w:val="24"/>
              </w:rPr>
              <w:t>属地街道</w:t>
            </w:r>
          </w:p>
        </w:tc>
      </w:tr>
      <w:tr w14:paraId="003D0A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BA969A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39</w:t>
            </w:r>
            <w:r>
              <w:rPr>
                <w:rFonts w:ascii="仿宋" w:hAnsi="仿宋" w:eastAsia="仿宋"/>
                <w:szCs w:val="21"/>
              </w:rPr>
              <w:fldChar w:fldCharType="end"/>
            </w:r>
          </w:p>
        </w:tc>
        <w:tc>
          <w:tcPr>
            <w:tcW w:w="6510" w:type="dxa"/>
            <w:tcMar>
              <w:left w:w="57" w:type="dxa"/>
              <w:right w:w="57" w:type="dxa"/>
            </w:tcMar>
            <w:vAlign w:val="center"/>
          </w:tcPr>
          <w:p w14:paraId="1CBB0FAC">
            <w:pPr>
              <w:spacing w:line="460" w:lineRule="exact"/>
              <w:rPr>
                <w:rFonts w:ascii="仿宋" w:hAnsi="仿宋" w:eastAsia="仿宋"/>
                <w:sz w:val="24"/>
              </w:rPr>
            </w:pPr>
            <w:r>
              <w:rPr>
                <w:rFonts w:ascii="仿宋" w:hAnsi="仿宋" w:eastAsia="仿宋"/>
                <w:sz w:val="24"/>
              </w:rPr>
              <w:t>对在露天场所和公共垃圾容器内焚烧树叶、垃圾或者其他废弃物的处罚</w:t>
            </w:r>
          </w:p>
        </w:tc>
        <w:tc>
          <w:tcPr>
            <w:tcW w:w="1318" w:type="dxa"/>
            <w:tcMar>
              <w:left w:w="57" w:type="dxa"/>
              <w:right w:w="57" w:type="dxa"/>
            </w:tcMar>
            <w:vAlign w:val="center"/>
          </w:tcPr>
          <w:p w14:paraId="641F9823">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7FE6290">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F14FD97">
            <w:pPr>
              <w:spacing w:line="460" w:lineRule="exact"/>
              <w:jc w:val="center"/>
              <w:rPr>
                <w:rFonts w:ascii="仿宋" w:hAnsi="仿宋" w:eastAsia="仿宋"/>
                <w:sz w:val="24"/>
              </w:rPr>
            </w:pPr>
            <w:r>
              <w:rPr>
                <w:rFonts w:ascii="仿宋" w:hAnsi="仿宋" w:eastAsia="仿宋"/>
                <w:sz w:val="24"/>
              </w:rPr>
              <w:t>属地街道</w:t>
            </w:r>
          </w:p>
        </w:tc>
      </w:tr>
      <w:tr w14:paraId="3F13E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65CD72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40</w:t>
            </w:r>
            <w:r>
              <w:rPr>
                <w:rFonts w:ascii="仿宋" w:hAnsi="仿宋" w:eastAsia="仿宋"/>
                <w:szCs w:val="21"/>
              </w:rPr>
              <w:fldChar w:fldCharType="end"/>
            </w:r>
          </w:p>
        </w:tc>
        <w:tc>
          <w:tcPr>
            <w:tcW w:w="6510" w:type="dxa"/>
            <w:tcMar>
              <w:left w:w="57" w:type="dxa"/>
              <w:right w:w="57" w:type="dxa"/>
            </w:tcMar>
            <w:vAlign w:val="center"/>
          </w:tcPr>
          <w:p w14:paraId="31EBCAC6">
            <w:pPr>
              <w:spacing w:line="460" w:lineRule="exact"/>
              <w:rPr>
                <w:rFonts w:ascii="仿宋" w:hAnsi="仿宋" w:eastAsia="仿宋"/>
                <w:sz w:val="24"/>
              </w:rPr>
            </w:pPr>
            <w:r>
              <w:rPr>
                <w:rFonts w:ascii="仿宋" w:hAnsi="仿宋" w:eastAsia="仿宋"/>
                <w:sz w:val="24"/>
              </w:rPr>
              <w:t>对擅自饲养家禽家畜的处罚</w:t>
            </w:r>
          </w:p>
        </w:tc>
        <w:tc>
          <w:tcPr>
            <w:tcW w:w="1318" w:type="dxa"/>
            <w:tcMar>
              <w:left w:w="57" w:type="dxa"/>
              <w:right w:w="57" w:type="dxa"/>
            </w:tcMar>
            <w:vAlign w:val="center"/>
          </w:tcPr>
          <w:p w14:paraId="24F4013F">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18060D1">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069E3E8">
            <w:pPr>
              <w:spacing w:line="460" w:lineRule="exact"/>
              <w:jc w:val="center"/>
              <w:rPr>
                <w:rFonts w:ascii="仿宋" w:hAnsi="仿宋" w:eastAsia="仿宋"/>
                <w:sz w:val="24"/>
              </w:rPr>
            </w:pPr>
            <w:r>
              <w:rPr>
                <w:rFonts w:ascii="仿宋" w:hAnsi="仿宋" w:eastAsia="仿宋"/>
                <w:sz w:val="24"/>
              </w:rPr>
              <w:t>属地街道</w:t>
            </w:r>
          </w:p>
        </w:tc>
      </w:tr>
      <w:tr w14:paraId="3D8A2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F31E2B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41</w:t>
            </w:r>
            <w:r>
              <w:rPr>
                <w:rFonts w:ascii="仿宋" w:hAnsi="仿宋" w:eastAsia="仿宋"/>
                <w:szCs w:val="21"/>
              </w:rPr>
              <w:fldChar w:fldCharType="end"/>
            </w:r>
          </w:p>
        </w:tc>
        <w:tc>
          <w:tcPr>
            <w:tcW w:w="6510" w:type="dxa"/>
            <w:tcMar>
              <w:left w:w="57" w:type="dxa"/>
              <w:right w:w="57" w:type="dxa"/>
            </w:tcMar>
            <w:vAlign w:val="center"/>
          </w:tcPr>
          <w:p w14:paraId="417BFC54">
            <w:pPr>
              <w:spacing w:line="460" w:lineRule="exact"/>
              <w:rPr>
                <w:rFonts w:ascii="仿宋" w:hAnsi="仿宋" w:eastAsia="仿宋"/>
                <w:sz w:val="24"/>
              </w:rPr>
            </w:pPr>
            <w:r>
              <w:rPr>
                <w:rFonts w:ascii="仿宋" w:hAnsi="仿宋" w:eastAsia="仿宋"/>
                <w:sz w:val="24"/>
              </w:rPr>
              <w:t>对饲养宠物和信鸽污染环境的处罚</w:t>
            </w:r>
          </w:p>
        </w:tc>
        <w:tc>
          <w:tcPr>
            <w:tcW w:w="1318" w:type="dxa"/>
            <w:tcMar>
              <w:left w:w="57" w:type="dxa"/>
              <w:right w:w="57" w:type="dxa"/>
            </w:tcMar>
            <w:vAlign w:val="center"/>
          </w:tcPr>
          <w:p w14:paraId="0E4A489B">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15C4304">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43F224ED">
            <w:pPr>
              <w:spacing w:line="460" w:lineRule="exact"/>
              <w:jc w:val="center"/>
              <w:rPr>
                <w:rFonts w:ascii="仿宋" w:hAnsi="仿宋" w:eastAsia="仿宋"/>
                <w:sz w:val="24"/>
              </w:rPr>
            </w:pPr>
            <w:r>
              <w:rPr>
                <w:rFonts w:ascii="仿宋" w:hAnsi="仿宋" w:eastAsia="仿宋"/>
                <w:sz w:val="24"/>
              </w:rPr>
              <w:t>属地街道</w:t>
            </w:r>
          </w:p>
        </w:tc>
      </w:tr>
      <w:tr w14:paraId="74B215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196742D">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42</w:t>
            </w:r>
            <w:r>
              <w:rPr>
                <w:rFonts w:ascii="仿宋" w:hAnsi="仿宋" w:eastAsia="仿宋"/>
                <w:szCs w:val="21"/>
              </w:rPr>
              <w:fldChar w:fldCharType="end"/>
            </w:r>
          </w:p>
        </w:tc>
        <w:tc>
          <w:tcPr>
            <w:tcW w:w="6510" w:type="dxa"/>
            <w:tcMar>
              <w:left w:w="57" w:type="dxa"/>
              <w:right w:w="57" w:type="dxa"/>
            </w:tcMar>
            <w:vAlign w:val="center"/>
          </w:tcPr>
          <w:p w14:paraId="4F0CE98D">
            <w:pPr>
              <w:spacing w:line="460" w:lineRule="exact"/>
              <w:rPr>
                <w:rFonts w:ascii="仿宋" w:hAnsi="仿宋" w:eastAsia="仿宋"/>
                <w:sz w:val="24"/>
              </w:rPr>
            </w:pPr>
            <w:r>
              <w:rPr>
                <w:rFonts w:ascii="仿宋" w:hAnsi="仿宋" w:eastAsia="仿宋"/>
                <w:sz w:val="24"/>
              </w:rPr>
              <w:t>对随地吐痰、便溺、乱倒污水、乱扔口香糖等废弃物的处罚</w:t>
            </w:r>
          </w:p>
        </w:tc>
        <w:tc>
          <w:tcPr>
            <w:tcW w:w="1318" w:type="dxa"/>
            <w:tcMar>
              <w:left w:w="57" w:type="dxa"/>
              <w:right w:w="57" w:type="dxa"/>
            </w:tcMar>
            <w:vAlign w:val="center"/>
          </w:tcPr>
          <w:p w14:paraId="75E95CE0">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A468CD4">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DF499D1">
            <w:pPr>
              <w:spacing w:line="460" w:lineRule="exact"/>
              <w:jc w:val="center"/>
              <w:rPr>
                <w:rFonts w:ascii="仿宋" w:hAnsi="仿宋" w:eastAsia="仿宋"/>
                <w:sz w:val="24"/>
              </w:rPr>
            </w:pPr>
            <w:r>
              <w:rPr>
                <w:rFonts w:ascii="仿宋" w:hAnsi="仿宋" w:eastAsia="仿宋"/>
                <w:sz w:val="24"/>
              </w:rPr>
              <w:t>属地街道</w:t>
            </w:r>
          </w:p>
        </w:tc>
      </w:tr>
      <w:tr w14:paraId="37C1B9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BB99A8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43</w:t>
            </w:r>
            <w:r>
              <w:rPr>
                <w:rFonts w:ascii="仿宋" w:hAnsi="仿宋" w:eastAsia="仿宋"/>
                <w:szCs w:val="21"/>
              </w:rPr>
              <w:fldChar w:fldCharType="end"/>
            </w:r>
          </w:p>
        </w:tc>
        <w:tc>
          <w:tcPr>
            <w:tcW w:w="6510" w:type="dxa"/>
            <w:tcMar>
              <w:left w:w="57" w:type="dxa"/>
              <w:right w:w="57" w:type="dxa"/>
            </w:tcMar>
            <w:vAlign w:val="center"/>
          </w:tcPr>
          <w:p w14:paraId="57BCA933">
            <w:pPr>
              <w:spacing w:line="460" w:lineRule="exact"/>
              <w:rPr>
                <w:rFonts w:ascii="仿宋" w:hAnsi="仿宋" w:eastAsia="仿宋"/>
                <w:sz w:val="24"/>
              </w:rPr>
            </w:pPr>
            <w:r>
              <w:rPr>
                <w:rFonts w:ascii="仿宋" w:hAnsi="仿宋" w:eastAsia="仿宋"/>
                <w:sz w:val="24"/>
              </w:rPr>
              <w:t>对乱倒垃圾、粪便的处罚</w:t>
            </w:r>
          </w:p>
        </w:tc>
        <w:tc>
          <w:tcPr>
            <w:tcW w:w="1318" w:type="dxa"/>
            <w:tcMar>
              <w:left w:w="57" w:type="dxa"/>
              <w:right w:w="57" w:type="dxa"/>
            </w:tcMar>
            <w:vAlign w:val="center"/>
          </w:tcPr>
          <w:p w14:paraId="3400432A">
            <w:pPr>
              <w:spacing w:line="460" w:lineRule="exact"/>
              <w:jc w:val="center"/>
              <w:rPr>
                <w:rFonts w:ascii="仿宋" w:hAnsi="仿宋" w:eastAsia="仿宋"/>
                <w:spacing w:val="-6"/>
                <w:sz w:val="24"/>
              </w:rPr>
            </w:pPr>
            <w:r>
              <w:rPr>
                <w:rFonts w:ascii="仿宋" w:hAnsi="仿宋" w:eastAsia="仿宋"/>
                <w:sz w:val="24"/>
              </w:rPr>
              <w:t>行政处罚</w:t>
            </w:r>
          </w:p>
        </w:tc>
        <w:tc>
          <w:tcPr>
            <w:tcW w:w="2402" w:type="dxa"/>
            <w:tcMar>
              <w:left w:w="57" w:type="dxa"/>
              <w:right w:w="57" w:type="dxa"/>
            </w:tcMar>
            <w:vAlign w:val="center"/>
          </w:tcPr>
          <w:p w14:paraId="63592DA1">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EAB663C">
            <w:pPr>
              <w:spacing w:line="460" w:lineRule="exact"/>
              <w:jc w:val="center"/>
              <w:rPr>
                <w:rFonts w:ascii="仿宋" w:hAnsi="仿宋" w:eastAsia="仿宋"/>
                <w:sz w:val="24"/>
              </w:rPr>
            </w:pPr>
            <w:r>
              <w:rPr>
                <w:rFonts w:ascii="仿宋" w:hAnsi="仿宋" w:eastAsia="仿宋"/>
                <w:sz w:val="24"/>
              </w:rPr>
              <w:t>属地街道</w:t>
            </w:r>
          </w:p>
        </w:tc>
      </w:tr>
      <w:tr w14:paraId="2538A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3CFD28D">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44</w:t>
            </w:r>
            <w:r>
              <w:rPr>
                <w:rFonts w:ascii="仿宋" w:hAnsi="仿宋" w:eastAsia="仿宋"/>
                <w:szCs w:val="21"/>
              </w:rPr>
              <w:fldChar w:fldCharType="end"/>
            </w:r>
          </w:p>
        </w:tc>
        <w:tc>
          <w:tcPr>
            <w:tcW w:w="6510" w:type="dxa"/>
            <w:tcMar>
              <w:left w:w="57" w:type="dxa"/>
              <w:right w:w="57" w:type="dxa"/>
            </w:tcMar>
            <w:vAlign w:val="center"/>
          </w:tcPr>
          <w:p w14:paraId="370C2111">
            <w:pPr>
              <w:spacing w:line="460" w:lineRule="exact"/>
              <w:rPr>
                <w:rFonts w:ascii="仿宋" w:hAnsi="仿宋" w:eastAsia="仿宋"/>
                <w:sz w:val="24"/>
              </w:rPr>
            </w:pPr>
            <w:r>
              <w:rPr>
                <w:rFonts w:ascii="仿宋" w:hAnsi="仿宋" w:eastAsia="仿宋"/>
                <w:sz w:val="24"/>
              </w:rPr>
              <w:t>对擅自在桥梁或者路灯设施上设置广告牌或者其他挂浮物的处罚</w:t>
            </w:r>
          </w:p>
        </w:tc>
        <w:tc>
          <w:tcPr>
            <w:tcW w:w="1318" w:type="dxa"/>
            <w:tcMar>
              <w:left w:w="57" w:type="dxa"/>
              <w:right w:w="57" w:type="dxa"/>
            </w:tcMar>
            <w:vAlign w:val="center"/>
          </w:tcPr>
          <w:p w14:paraId="46F1278B">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ABEF7B5">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49DE81B">
            <w:pPr>
              <w:spacing w:line="460" w:lineRule="exact"/>
              <w:jc w:val="center"/>
              <w:rPr>
                <w:rFonts w:ascii="仿宋" w:hAnsi="仿宋" w:eastAsia="仿宋"/>
                <w:sz w:val="24"/>
              </w:rPr>
            </w:pPr>
            <w:r>
              <w:rPr>
                <w:rFonts w:ascii="仿宋" w:hAnsi="仿宋" w:eastAsia="仿宋"/>
                <w:sz w:val="24"/>
              </w:rPr>
              <w:t>属地街道</w:t>
            </w:r>
          </w:p>
        </w:tc>
      </w:tr>
      <w:tr w14:paraId="2D088F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4712F3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45</w:t>
            </w:r>
            <w:r>
              <w:rPr>
                <w:rFonts w:ascii="仿宋" w:hAnsi="仿宋" w:eastAsia="仿宋"/>
                <w:szCs w:val="21"/>
              </w:rPr>
              <w:fldChar w:fldCharType="end"/>
            </w:r>
          </w:p>
        </w:tc>
        <w:tc>
          <w:tcPr>
            <w:tcW w:w="6510" w:type="dxa"/>
            <w:tcMar>
              <w:left w:w="57" w:type="dxa"/>
              <w:right w:w="57" w:type="dxa"/>
            </w:tcMar>
            <w:vAlign w:val="center"/>
          </w:tcPr>
          <w:p w14:paraId="2D954D91">
            <w:pPr>
              <w:spacing w:line="460" w:lineRule="exact"/>
              <w:rPr>
                <w:rFonts w:ascii="仿宋" w:hAnsi="仿宋" w:eastAsia="仿宋"/>
                <w:sz w:val="24"/>
              </w:rPr>
            </w:pPr>
            <w:r>
              <w:rPr>
                <w:rFonts w:ascii="仿宋" w:hAnsi="仿宋" w:eastAsia="仿宋"/>
                <w:sz w:val="24"/>
              </w:rPr>
              <w:t>对设置户外广告不符合市容管理规定的处罚</w:t>
            </w:r>
          </w:p>
        </w:tc>
        <w:tc>
          <w:tcPr>
            <w:tcW w:w="1318" w:type="dxa"/>
            <w:tcMar>
              <w:left w:w="57" w:type="dxa"/>
              <w:right w:w="57" w:type="dxa"/>
            </w:tcMar>
            <w:vAlign w:val="center"/>
          </w:tcPr>
          <w:p w14:paraId="48436017">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451FCDE">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4E801F13">
            <w:pPr>
              <w:spacing w:line="460" w:lineRule="exact"/>
              <w:jc w:val="center"/>
              <w:rPr>
                <w:rFonts w:ascii="仿宋" w:hAnsi="仿宋" w:eastAsia="仿宋"/>
                <w:sz w:val="24"/>
              </w:rPr>
            </w:pPr>
            <w:r>
              <w:rPr>
                <w:rFonts w:ascii="仿宋" w:hAnsi="仿宋" w:eastAsia="仿宋"/>
                <w:sz w:val="24"/>
              </w:rPr>
              <w:t>属地街道</w:t>
            </w:r>
          </w:p>
        </w:tc>
      </w:tr>
      <w:tr w14:paraId="63F1C3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EFB0FB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46</w:t>
            </w:r>
            <w:r>
              <w:rPr>
                <w:rFonts w:ascii="仿宋" w:hAnsi="仿宋" w:eastAsia="仿宋"/>
                <w:szCs w:val="21"/>
              </w:rPr>
              <w:fldChar w:fldCharType="end"/>
            </w:r>
          </w:p>
        </w:tc>
        <w:tc>
          <w:tcPr>
            <w:tcW w:w="6510" w:type="dxa"/>
            <w:tcMar>
              <w:left w:w="57" w:type="dxa"/>
              <w:right w:w="57" w:type="dxa"/>
            </w:tcMar>
            <w:vAlign w:val="center"/>
          </w:tcPr>
          <w:p w14:paraId="01BE9147">
            <w:pPr>
              <w:spacing w:line="460" w:lineRule="exact"/>
              <w:rPr>
                <w:rFonts w:ascii="仿宋" w:hAnsi="仿宋" w:eastAsia="仿宋"/>
                <w:sz w:val="24"/>
              </w:rPr>
            </w:pPr>
            <w:r>
              <w:rPr>
                <w:rFonts w:ascii="仿宋" w:hAnsi="仿宋" w:eastAsia="仿宋"/>
                <w:sz w:val="24"/>
              </w:rPr>
              <w:t>对不按设置规划设置户外广告设施的处罚</w:t>
            </w:r>
          </w:p>
        </w:tc>
        <w:tc>
          <w:tcPr>
            <w:tcW w:w="1318" w:type="dxa"/>
            <w:tcMar>
              <w:left w:w="57" w:type="dxa"/>
              <w:right w:w="57" w:type="dxa"/>
            </w:tcMar>
            <w:vAlign w:val="center"/>
          </w:tcPr>
          <w:p w14:paraId="051C8BAC">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330B4C8">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1B36B62">
            <w:pPr>
              <w:spacing w:line="460" w:lineRule="exact"/>
              <w:jc w:val="center"/>
              <w:rPr>
                <w:rFonts w:ascii="仿宋" w:hAnsi="仿宋" w:eastAsia="仿宋"/>
                <w:sz w:val="24"/>
              </w:rPr>
            </w:pPr>
            <w:r>
              <w:rPr>
                <w:rFonts w:ascii="仿宋" w:hAnsi="仿宋" w:eastAsia="仿宋"/>
                <w:sz w:val="24"/>
              </w:rPr>
              <w:t>属地街道</w:t>
            </w:r>
          </w:p>
        </w:tc>
      </w:tr>
      <w:tr w14:paraId="5A8545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74A5C2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47</w:t>
            </w:r>
            <w:r>
              <w:rPr>
                <w:rFonts w:ascii="仿宋" w:hAnsi="仿宋" w:eastAsia="仿宋"/>
                <w:szCs w:val="21"/>
              </w:rPr>
              <w:fldChar w:fldCharType="end"/>
            </w:r>
          </w:p>
        </w:tc>
        <w:tc>
          <w:tcPr>
            <w:tcW w:w="6510" w:type="dxa"/>
            <w:tcMar>
              <w:left w:w="57" w:type="dxa"/>
              <w:right w:w="57" w:type="dxa"/>
            </w:tcMar>
            <w:vAlign w:val="center"/>
          </w:tcPr>
          <w:p w14:paraId="4E07FCB2">
            <w:pPr>
              <w:spacing w:line="460" w:lineRule="exact"/>
              <w:rPr>
                <w:rFonts w:ascii="仿宋" w:hAnsi="仿宋" w:eastAsia="仿宋"/>
                <w:sz w:val="24"/>
              </w:rPr>
            </w:pPr>
            <w:r>
              <w:rPr>
                <w:rFonts w:ascii="仿宋" w:hAnsi="仿宋" w:eastAsia="仿宋"/>
                <w:sz w:val="24"/>
              </w:rPr>
              <w:t>对未及时修复残损的户外广告设施的处罚</w:t>
            </w:r>
          </w:p>
        </w:tc>
        <w:tc>
          <w:tcPr>
            <w:tcW w:w="1318" w:type="dxa"/>
            <w:tcMar>
              <w:left w:w="57" w:type="dxa"/>
              <w:right w:w="57" w:type="dxa"/>
            </w:tcMar>
            <w:vAlign w:val="center"/>
          </w:tcPr>
          <w:p w14:paraId="553A3D07">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218E593">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28AFE97">
            <w:pPr>
              <w:spacing w:line="460" w:lineRule="exact"/>
              <w:jc w:val="center"/>
              <w:rPr>
                <w:rFonts w:ascii="仿宋" w:hAnsi="仿宋" w:eastAsia="仿宋"/>
                <w:sz w:val="24"/>
              </w:rPr>
            </w:pPr>
            <w:r>
              <w:rPr>
                <w:rFonts w:ascii="仿宋" w:hAnsi="仿宋" w:eastAsia="仿宋"/>
                <w:sz w:val="24"/>
              </w:rPr>
              <w:t>属地街道</w:t>
            </w:r>
          </w:p>
        </w:tc>
      </w:tr>
      <w:tr w14:paraId="3D57F6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B048C85">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48</w:t>
            </w:r>
            <w:r>
              <w:rPr>
                <w:rFonts w:ascii="仿宋" w:hAnsi="仿宋" w:eastAsia="仿宋"/>
                <w:szCs w:val="21"/>
              </w:rPr>
              <w:fldChar w:fldCharType="end"/>
            </w:r>
          </w:p>
        </w:tc>
        <w:tc>
          <w:tcPr>
            <w:tcW w:w="6510" w:type="dxa"/>
            <w:tcMar>
              <w:left w:w="57" w:type="dxa"/>
              <w:right w:w="57" w:type="dxa"/>
            </w:tcMar>
            <w:vAlign w:val="center"/>
          </w:tcPr>
          <w:p w14:paraId="28B6117C">
            <w:pPr>
              <w:spacing w:line="460" w:lineRule="exact"/>
              <w:rPr>
                <w:rFonts w:ascii="仿宋" w:hAnsi="仿宋" w:eastAsia="仿宋"/>
                <w:sz w:val="24"/>
              </w:rPr>
            </w:pPr>
            <w:r>
              <w:rPr>
                <w:rFonts w:ascii="仿宋" w:hAnsi="仿宋" w:eastAsia="仿宋"/>
                <w:sz w:val="24"/>
              </w:rPr>
              <w:t>对在城市主次干道两侧、居民居住区或者公园、绿地管理部门指定区域外露天烧烤食品的处罚</w:t>
            </w:r>
          </w:p>
        </w:tc>
        <w:tc>
          <w:tcPr>
            <w:tcW w:w="1318" w:type="dxa"/>
            <w:tcMar>
              <w:left w:w="57" w:type="dxa"/>
              <w:right w:w="57" w:type="dxa"/>
            </w:tcMar>
            <w:vAlign w:val="center"/>
          </w:tcPr>
          <w:p w14:paraId="7CE81484">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D7AB8E3">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76384B4C">
            <w:pPr>
              <w:spacing w:line="460" w:lineRule="exact"/>
              <w:jc w:val="center"/>
              <w:rPr>
                <w:rFonts w:ascii="仿宋" w:hAnsi="仿宋" w:eastAsia="仿宋"/>
                <w:sz w:val="24"/>
              </w:rPr>
            </w:pPr>
            <w:r>
              <w:rPr>
                <w:rFonts w:ascii="仿宋" w:hAnsi="仿宋" w:eastAsia="仿宋"/>
                <w:sz w:val="24"/>
              </w:rPr>
              <w:t>属地街道</w:t>
            </w:r>
          </w:p>
        </w:tc>
      </w:tr>
      <w:tr w14:paraId="43F6AE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63EE23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49</w:t>
            </w:r>
            <w:r>
              <w:rPr>
                <w:rFonts w:ascii="仿宋" w:hAnsi="仿宋" w:eastAsia="仿宋"/>
                <w:szCs w:val="21"/>
              </w:rPr>
              <w:fldChar w:fldCharType="end"/>
            </w:r>
          </w:p>
        </w:tc>
        <w:tc>
          <w:tcPr>
            <w:tcW w:w="6510" w:type="dxa"/>
            <w:tcMar>
              <w:left w:w="57" w:type="dxa"/>
              <w:right w:w="57" w:type="dxa"/>
            </w:tcMar>
            <w:vAlign w:val="center"/>
          </w:tcPr>
          <w:p w14:paraId="64FEBD60">
            <w:pPr>
              <w:spacing w:line="460" w:lineRule="exact"/>
              <w:rPr>
                <w:rFonts w:ascii="仿宋" w:hAnsi="仿宋" w:eastAsia="仿宋"/>
                <w:sz w:val="24"/>
              </w:rPr>
            </w:pPr>
            <w:r>
              <w:rPr>
                <w:rFonts w:ascii="仿宋" w:hAnsi="仿宋" w:eastAsia="仿宋"/>
                <w:sz w:val="24"/>
              </w:rPr>
              <w:t>对施工现场未按规定设置围挡、车辆冲洗设施以及其他临时环境卫生设施，致使扬尘、污水等污染周围环境的，或者竣工后不及时清除废弃物料、清理施工现场、拆除临时环境卫生设施的处罚</w:t>
            </w:r>
          </w:p>
        </w:tc>
        <w:tc>
          <w:tcPr>
            <w:tcW w:w="1318" w:type="dxa"/>
            <w:tcMar>
              <w:left w:w="57" w:type="dxa"/>
              <w:right w:w="57" w:type="dxa"/>
            </w:tcMar>
            <w:vAlign w:val="center"/>
          </w:tcPr>
          <w:p w14:paraId="551424C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0FE38C65">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C50D039">
            <w:pPr>
              <w:spacing w:line="460" w:lineRule="exact"/>
              <w:jc w:val="center"/>
              <w:rPr>
                <w:rFonts w:ascii="仿宋" w:hAnsi="仿宋" w:eastAsia="仿宋"/>
                <w:sz w:val="24"/>
              </w:rPr>
            </w:pPr>
            <w:r>
              <w:rPr>
                <w:rFonts w:ascii="仿宋" w:hAnsi="仿宋" w:eastAsia="仿宋"/>
                <w:sz w:val="24"/>
              </w:rPr>
              <w:t>属地街道</w:t>
            </w:r>
          </w:p>
        </w:tc>
      </w:tr>
      <w:tr w14:paraId="5615F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205C75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50</w:t>
            </w:r>
            <w:r>
              <w:rPr>
                <w:rFonts w:ascii="仿宋" w:hAnsi="仿宋" w:eastAsia="仿宋"/>
                <w:szCs w:val="21"/>
              </w:rPr>
              <w:fldChar w:fldCharType="end"/>
            </w:r>
          </w:p>
        </w:tc>
        <w:tc>
          <w:tcPr>
            <w:tcW w:w="6510" w:type="dxa"/>
            <w:tcMar>
              <w:left w:w="57" w:type="dxa"/>
              <w:right w:w="57" w:type="dxa"/>
            </w:tcMar>
            <w:vAlign w:val="center"/>
          </w:tcPr>
          <w:p w14:paraId="087EF4CE">
            <w:pPr>
              <w:spacing w:line="460" w:lineRule="exact"/>
              <w:rPr>
                <w:rFonts w:ascii="仿宋" w:hAnsi="仿宋" w:eastAsia="仿宋"/>
                <w:sz w:val="24"/>
              </w:rPr>
            </w:pPr>
            <w:r>
              <w:rPr>
                <w:rFonts w:ascii="仿宋" w:hAnsi="仿宋" w:eastAsia="仿宋"/>
                <w:sz w:val="24"/>
              </w:rPr>
              <w:t>对随意倾倒、抛撒或者堆放生活垃圾的处罚</w:t>
            </w:r>
          </w:p>
        </w:tc>
        <w:tc>
          <w:tcPr>
            <w:tcW w:w="1318" w:type="dxa"/>
            <w:tcMar>
              <w:left w:w="57" w:type="dxa"/>
              <w:right w:w="57" w:type="dxa"/>
            </w:tcMar>
            <w:vAlign w:val="center"/>
          </w:tcPr>
          <w:p w14:paraId="40186F1C">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EE16715">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684FF701">
            <w:pPr>
              <w:spacing w:line="460" w:lineRule="exact"/>
              <w:jc w:val="center"/>
              <w:rPr>
                <w:rFonts w:ascii="仿宋" w:hAnsi="仿宋" w:eastAsia="仿宋"/>
                <w:sz w:val="24"/>
              </w:rPr>
            </w:pPr>
            <w:r>
              <w:rPr>
                <w:rFonts w:ascii="仿宋" w:hAnsi="仿宋" w:eastAsia="仿宋"/>
                <w:sz w:val="24"/>
              </w:rPr>
              <w:t>属地街道</w:t>
            </w:r>
          </w:p>
        </w:tc>
      </w:tr>
      <w:tr w14:paraId="20EA1A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0BC690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51</w:t>
            </w:r>
            <w:r>
              <w:rPr>
                <w:rFonts w:ascii="仿宋" w:hAnsi="仿宋" w:eastAsia="仿宋"/>
                <w:szCs w:val="21"/>
              </w:rPr>
              <w:fldChar w:fldCharType="end"/>
            </w:r>
          </w:p>
        </w:tc>
        <w:tc>
          <w:tcPr>
            <w:tcW w:w="6510" w:type="dxa"/>
            <w:tcMar>
              <w:left w:w="57" w:type="dxa"/>
              <w:right w:w="57" w:type="dxa"/>
            </w:tcMar>
            <w:vAlign w:val="center"/>
          </w:tcPr>
          <w:p w14:paraId="7FEF53DD">
            <w:pPr>
              <w:spacing w:line="460" w:lineRule="exact"/>
              <w:rPr>
                <w:rFonts w:ascii="仿宋" w:hAnsi="仿宋" w:eastAsia="仿宋"/>
                <w:sz w:val="24"/>
              </w:rPr>
            </w:pPr>
            <w:r>
              <w:rPr>
                <w:rFonts w:ascii="仿宋" w:hAnsi="仿宋" w:eastAsia="仿宋"/>
                <w:sz w:val="24"/>
              </w:rPr>
              <w:t>对擅自关闭、闲置或者拆除城市生活垃圾处置设施、场所的处罚</w:t>
            </w:r>
          </w:p>
        </w:tc>
        <w:tc>
          <w:tcPr>
            <w:tcW w:w="1318" w:type="dxa"/>
            <w:tcMar>
              <w:left w:w="57" w:type="dxa"/>
              <w:right w:w="57" w:type="dxa"/>
            </w:tcMar>
            <w:vAlign w:val="center"/>
          </w:tcPr>
          <w:p w14:paraId="39F101F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D7CA987">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C92AE66">
            <w:pPr>
              <w:spacing w:line="460" w:lineRule="exact"/>
              <w:jc w:val="center"/>
              <w:rPr>
                <w:rFonts w:ascii="仿宋" w:hAnsi="仿宋" w:eastAsia="仿宋"/>
                <w:sz w:val="24"/>
              </w:rPr>
            </w:pPr>
            <w:r>
              <w:rPr>
                <w:rFonts w:ascii="仿宋" w:hAnsi="仿宋" w:eastAsia="仿宋"/>
                <w:sz w:val="24"/>
              </w:rPr>
              <w:t>属地街道</w:t>
            </w:r>
          </w:p>
        </w:tc>
      </w:tr>
      <w:tr w14:paraId="038437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F5D007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52</w:t>
            </w:r>
            <w:r>
              <w:rPr>
                <w:rFonts w:ascii="仿宋" w:hAnsi="仿宋" w:eastAsia="仿宋"/>
                <w:szCs w:val="21"/>
              </w:rPr>
              <w:fldChar w:fldCharType="end"/>
            </w:r>
          </w:p>
        </w:tc>
        <w:tc>
          <w:tcPr>
            <w:tcW w:w="6510" w:type="dxa"/>
            <w:tcMar>
              <w:left w:w="57" w:type="dxa"/>
              <w:right w:w="57" w:type="dxa"/>
            </w:tcMar>
            <w:vAlign w:val="center"/>
          </w:tcPr>
          <w:p w14:paraId="6A3A9DC8">
            <w:pPr>
              <w:spacing w:line="460" w:lineRule="exact"/>
              <w:rPr>
                <w:rFonts w:ascii="仿宋" w:hAnsi="仿宋" w:eastAsia="仿宋"/>
                <w:sz w:val="24"/>
              </w:rPr>
            </w:pPr>
            <w:r>
              <w:rPr>
                <w:rFonts w:ascii="仿宋" w:hAnsi="仿宋" w:eastAsia="仿宋"/>
                <w:sz w:val="24"/>
              </w:rPr>
              <w:t>对环境卫生设施未经验收或者验收不合格即投入使用的处罚</w:t>
            </w:r>
          </w:p>
        </w:tc>
        <w:tc>
          <w:tcPr>
            <w:tcW w:w="1318" w:type="dxa"/>
            <w:tcMar>
              <w:left w:w="57" w:type="dxa"/>
              <w:right w:w="57" w:type="dxa"/>
            </w:tcMar>
            <w:vAlign w:val="center"/>
          </w:tcPr>
          <w:p w14:paraId="313B7FA6">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6BF5AEB">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EDBEB0B">
            <w:pPr>
              <w:spacing w:line="460" w:lineRule="exact"/>
              <w:jc w:val="center"/>
              <w:rPr>
                <w:rFonts w:ascii="仿宋" w:hAnsi="仿宋" w:eastAsia="仿宋"/>
                <w:sz w:val="24"/>
              </w:rPr>
            </w:pPr>
            <w:r>
              <w:rPr>
                <w:rFonts w:ascii="仿宋" w:hAnsi="仿宋" w:eastAsia="仿宋"/>
                <w:sz w:val="24"/>
              </w:rPr>
              <w:t>属地街道</w:t>
            </w:r>
          </w:p>
        </w:tc>
      </w:tr>
      <w:tr w14:paraId="71DEE8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800232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53</w:t>
            </w:r>
            <w:r>
              <w:rPr>
                <w:rFonts w:ascii="仿宋" w:hAnsi="仿宋" w:eastAsia="仿宋"/>
                <w:szCs w:val="21"/>
              </w:rPr>
              <w:fldChar w:fldCharType="end"/>
            </w:r>
          </w:p>
        </w:tc>
        <w:tc>
          <w:tcPr>
            <w:tcW w:w="6510" w:type="dxa"/>
            <w:tcMar>
              <w:left w:w="57" w:type="dxa"/>
              <w:right w:w="57" w:type="dxa"/>
            </w:tcMar>
            <w:vAlign w:val="center"/>
          </w:tcPr>
          <w:p w14:paraId="7976785D">
            <w:pPr>
              <w:spacing w:line="460" w:lineRule="exact"/>
              <w:rPr>
                <w:rFonts w:ascii="仿宋" w:hAnsi="仿宋" w:eastAsia="仿宋"/>
                <w:sz w:val="24"/>
              </w:rPr>
            </w:pPr>
            <w:r>
              <w:rPr>
                <w:rFonts w:ascii="仿宋" w:hAnsi="仿宋" w:eastAsia="仿宋"/>
                <w:sz w:val="24"/>
              </w:rPr>
              <w:t>对未按规定配套建设环卫设施的处罚</w:t>
            </w:r>
          </w:p>
        </w:tc>
        <w:tc>
          <w:tcPr>
            <w:tcW w:w="1318" w:type="dxa"/>
            <w:tcMar>
              <w:left w:w="57" w:type="dxa"/>
              <w:right w:w="57" w:type="dxa"/>
            </w:tcMar>
            <w:vAlign w:val="center"/>
          </w:tcPr>
          <w:p w14:paraId="1B72EC4E">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A7C22BA">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8BA209F">
            <w:pPr>
              <w:spacing w:line="460" w:lineRule="exact"/>
              <w:jc w:val="center"/>
              <w:rPr>
                <w:rFonts w:ascii="仿宋" w:hAnsi="仿宋" w:eastAsia="仿宋"/>
                <w:sz w:val="24"/>
              </w:rPr>
            </w:pPr>
            <w:r>
              <w:rPr>
                <w:rFonts w:ascii="仿宋" w:hAnsi="仿宋" w:eastAsia="仿宋"/>
                <w:sz w:val="24"/>
              </w:rPr>
              <w:t>属地街道</w:t>
            </w:r>
          </w:p>
        </w:tc>
      </w:tr>
      <w:tr w14:paraId="2FE1EA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542A57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54</w:t>
            </w:r>
            <w:r>
              <w:rPr>
                <w:rFonts w:ascii="仿宋" w:hAnsi="仿宋" w:eastAsia="仿宋"/>
                <w:szCs w:val="21"/>
              </w:rPr>
              <w:fldChar w:fldCharType="end"/>
            </w:r>
          </w:p>
        </w:tc>
        <w:tc>
          <w:tcPr>
            <w:tcW w:w="6510" w:type="dxa"/>
            <w:tcMar>
              <w:left w:w="57" w:type="dxa"/>
              <w:right w:w="57" w:type="dxa"/>
            </w:tcMar>
            <w:vAlign w:val="center"/>
          </w:tcPr>
          <w:p w14:paraId="0364CC62">
            <w:pPr>
              <w:spacing w:line="460" w:lineRule="exact"/>
              <w:rPr>
                <w:rFonts w:ascii="仿宋" w:hAnsi="仿宋" w:eastAsia="仿宋"/>
                <w:sz w:val="24"/>
              </w:rPr>
            </w:pPr>
            <w:r>
              <w:rPr>
                <w:rFonts w:ascii="仿宋" w:hAnsi="仿宋" w:eastAsia="仿宋"/>
                <w:sz w:val="24"/>
              </w:rPr>
              <w:t>对未按照规定设置垃圾收集容器的处罚</w:t>
            </w:r>
          </w:p>
        </w:tc>
        <w:tc>
          <w:tcPr>
            <w:tcW w:w="1318" w:type="dxa"/>
            <w:tcMar>
              <w:left w:w="57" w:type="dxa"/>
              <w:right w:w="57" w:type="dxa"/>
            </w:tcMar>
            <w:vAlign w:val="center"/>
          </w:tcPr>
          <w:p w14:paraId="2844EACC">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45FA3C4">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7227DF8">
            <w:pPr>
              <w:spacing w:line="460" w:lineRule="exact"/>
              <w:jc w:val="center"/>
              <w:rPr>
                <w:rFonts w:ascii="仿宋" w:hAnsi="仿宋" w:eastAsia="仿宋"/>
                <w:sz w:val="24"/>
              </w:rPr>
            </w:pPr>
            <w:r>
              <w:rPr>
                <w:rFonts w:ascii="仿宋" w:hAnsi="仿宋" w:eastAsia="仿宋"/>
                <w:sz w:val="24"/>
              </w:rPr>
              <w:t>属地街道</w:t>
            </w:r>
          </w:p>
        </w:tc>
      </w:tr>
      <w:tr w14:paraId="64AD9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71812B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55</w:t>
            </w:r>
            <w:r>
              <w:rPr>
                <w:rFonts w:ascii="仿宋" w:hAnsi="仿宋" w:eastAsia="仿宋"/>
                <w:szCs w:val="21"/>
              </w:rPr>
              <w:fldChar w:fldCharType="end"/>
            </w:r>
          </w:p>
        </w:tc>
        <w:tc>
          <w:tcPr>
            <w:tcW w:w="6510" w:type="dxa"/>
            <w:tcMar>
              <w:left w:w="57" w:type="dxa"/>
              <w:right w:w="57" w:type="dxa"/>
            </w:tcMar>
            <w:vAlign w:val="center"/>
          </w:tcPr>
          <w:p w14:paraId="29EA19C4">
            <w:pPr>
              <w:spacing w:line="460" w:lineRule="exact"/>
              <w:rPr>
                <w:rFonts w:ascii="仿宋" w:hAnsi="仿宋" w:eastAsia="仿宋"/>
                <w:sz w:val="24"/>
              </w:rPr>
            </w:pPr>
            <w:r>
              <w:rPr>
                <w:rFonts w:ascii="仿宋" w:hAnsi="仿宋" w:eastAsia="仿宋"/>
                <w:sz w:val="24"/>
              </w:rPr>
              <w:t>对在实施城市生活垃圾分类处理的区域，将废电池、荧光灯管、电子显示屏等有毒有害垃圾倒入生活垃圾容器或者任意排放、遗弃的处罚</w:t>
            </w:r>
          </w:p>
        </w:tc>
        <w:tc>
          <w:tcPr>
            <w:tcW w:w="1318" w:type="dxa"/>
            <w:tcMar>
              <w:left w:w="57" w:type="dxa"/>
              <w:right w:w="57" w:type="dxa"/>
            </w:tcMar>
            <w:vAlign w:val="center"/>
          </w:tcPr>
          <w:p w14:paraId="49B87C60">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0C96935D">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5873911">
            <w:pPr>
              <w:spacing w:line="460" w:lineRule="exact"/>
              <w:jc w:val="center"/>
              <w:rPr>
                <w:rFonts w:ascii="仿宋" w:hAnsi="仿宋" w:eastAsia="仿宋"/>
                <w:sz w:val="24"/>
              </w:rPr>
            </w:pPr>
            <w:r>
              <w:rPr>
                <w:rFonts w:ascii="仿宋" w:hAnsi="仿宋" w:eastAsia="仿宋"/>
                <w:sz w:val="24"/>
              </w:rPr>
              <w:t>属地街道</w:t>
            </w:r>
          </w:p>
        </w:tc>
      </w:tr>
      <w:tr w14:paraId="31A56D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E8231E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56</w:t>
            </w:r>
            <w:r>
              <w:rPr>
                <w:rFonts w:ascii="仿宋" w:hAnsi="仿宋" w:eastAsia="仿宋"/>
                <w:szCs w:val="21"/>
              </w:rPr>
              <w:fldChar w:fldCharType="end"/>
            </w:r>
          </w:p>
        </w:tc>
        <w:tc>
          <w:tcPr>
            <w:tcW w:w="6510" w:type="dxa"/>
            <w:tcMar>
              <w:left w:w="57" w:type="dxa"/>
              <w:right w:w="57" w:type="dxa"/>
            </w:tcMar>
            <w:vAlign w:val="center"/>
          </w:tcPr>
          <w:p w14:paraId="54622584">
            <w:pPr>
              <w:spacing w:line="460" w:lineRule="exact"/>
              <w:rPr>
                <w:rFonts w:ascii="仿宋" w:hAnsi="仿宋" w:eastAsia="仿宋"/>
                <w:sz w:val="24"/>
              </w:rPr>
            </w:pPr>
            <w:r>
              <w:rPr>
                <w:rFonts w:ascii="仿宋" w:hAnsi="仿宋" w:eastAsia="仿宋"/>
                <w:sz w:val="24"/>
              </w:rPr>
              <w:t>对未经批准从事城市生活垃圾经营性清扫、收集、运输或者处置活动的处罚</w:t>
            </w:r>
          </w:p>
        </w:tc>
        <w:tc>
          <w:tcPr>
            <w:tcW w:w="1318" w:type="dxa"/>
            <w:tcMar>
              <w:left w:w="57" w:type="dxa"/>
              <w:right w:w="57" w:type="dxa"/>
            </w:tcMar>
            <w:vAlign w:val="center"/>
          </w:tcPr>
          <w:p w14:paraId="340F2CCF">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16D9CD0">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58DE46AD">
            <w:pPr>
              <w:spacing w:line="460" w:lineRule="exact"/>
              <w:jc w:val="center"/>
              <w:rPr>
                <w:rFonts w:ascii="仿宋" w:hAnsi="仿宋" w:eastAsia="仿宋"/>
                <w:sz w:val="24"/>
              </w:rPr>
            </w:pPr>
            <w:r>
              <w:rPr>
                <w:rFonts w:ascii="仿宋" w:hAnsi="仿宋" w:eastAsia="仿宋"/>
                <w:sz w:val="24"/>
              </w:rPr>
              <w:t>属地街道</w:t>
            </w:r>
          </w:p>
        </w:tc>
      </w:tr>
      <w:tr w14:paraId="321C24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4E9AF2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57</w:t>
            </w:r>
            <w:r>
              <w:rPr>
                <w:rFonts w:ascii="仿宋" w:hAnsi="仿宋" w:eastAsia="仿宋"/>
                <w:szCs w:val="21"/>
              </w:rPr>
              <w:fldChar w:fldCharType="end"/>
            </w:r>
          </w:p>
        </w:tc>
        <w:tc>
          <w:tcPr>
            <w:tcW w:w="6510" w:type="dxa"/>
            <w:tcMar>
              <w:left w:w="57" w:type="dxa"/>
              <w:right w:w="57" w:type="dxa"/>
            </w:tcMar>
            <w:vAlign w:val="center"/>
          </w:tcPr>
          <w:p w14:paraId="03EE5A7C">
            <w:pPr>
              <w:spacing w:line="460" w:lineRule="exact"/>
              <w:rPr>
                <w:rFonts w:ascii="仿宋" w:hAnsi="仿宋" w:eastAsia="仿宋"/>
                <w:sz w:val="24"/>
              </w:rPr>
            </w:pPr>
            <w:r>
              <w:rPr>
                <w:rFonts w:ascii="仿宋" w:hAnsi="仿宋" w:eastAsia="仿宋"/>
                <w:sz w:val="24"/>
              </w:rPr>
              <w:t>对在运输过程中沿途丢弃、遗撒生活垃圾的处罚</w:t>
            </w:r>
          </w:p>
        </w:tc>
        <w:tc>
          <w:tcPr>
            <w:tcW w:w="1318" w:type="dxa"/>
            <w:tcMar>
              <w:left w:w="57" w:type="dxa"/>
              <w:right w:w="57" w:type="dxa"/>
            </w:tcMar>
            <w:vAlign w:val="center"/>
          </w:tcPr>
          <w:p w14:paraId="5F86F8A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D1189F8">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A2636F6">
            <w:pPr>
              <w:spacing w:line="460" w:lineRule="exact"/>
              <w:jc w:val="center"/>
              <w:rPr>
                <w:rFonts w:ascii="仿宋" w:hAnsi="仿宋" w:eastAsia="仿宋"/>
                <w:sz w:val="24"/>
              </w:rPr>
            </w:pPr>
            <w:r>
              <w:rPr>
                <w:rFonts w:ascii="仿宋" w:hAnsi="仿宋" w:eastAsia="仿宋"/>
                <w:sz w:val="24"/>
              </w:rPr>
              <w:t>属地街道</w:t>
            </w:r>
          </w:p>
        </w:tc>
      </w:tr>
      <w:tr w14:paraId="064A3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EE1840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58</w:t>
            </w:r>
            <w:r>
              <w:rPr>
                <w:rFonts w:ascii="仿宋" w:hAnsi="仿宋" w:eastAsia="仿宋"/>
                <w:szCs w:val="21"/>
              </w:rPr>
              <w:fldChar w:fldCharType="end"/>
            </w:r>
          </w:p>
        </w:tc>
        <w:tc>
          <w:tcPr>
            <w:tcW w:w="6510" w:type="dxa"/>
            <w:tcMar>
              <w:left w:w="57" w:type="dxa"/>
              <w:right w:w="57" w:type="dxa"/>
            </w:tcMar>
            <w:vAlign w:val="center"/>
          </w:tcPr>
          <w:p w14:paraId="1FCC5EF6">
            <w:pPr>
              <w:spacing w:line="460" w:lineRule="exact"/>
              <w:rPr>
                <w:rFonts w:ascii="仿宋" w:hAnsi="仿宋" w:eastAsia="仿宋"/>
                <w:sz w:val="24"/>
              </w:rPr>
            </w:pPr>
            <w:r>
              <w:rPr>
                <w:rFonts w:ascii="仿宋" w:hAnsi="仿宋" w:eastAsia="仿宋"/>
                <w:sz w:val="24"/>
              </w:rPr>
              <w:t>对从事城市生活垃圾经营性清扫、收集、运输处置的企业不履行规定义务的处罚</w:t>
            </w:r>
          </w:p>
        </w:tc>
        <w:tc>
          <w:tcPr>
            <w:tcW w:w="1318" w:type="dxa"/>
            <w:tcMar>
              <w:left w:w="57" w:type="dxa"/>
              <w:right w:w="57" w:type="dxa"/>
            </w:tcMar>
            <w:vAlign w:val="center"/>
          </w:tcPr>
          <w:p w14:paraId="5EF483F9">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BE0E08D">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75E63EDD">
            <w:pPr>
              <w:spacing w:line="460" w:lineRule="exact"/>
              <w:jc w:val="center"/>
              <w:rPr>
                <w:rFonts w:ascii="仿宋" w:hAnsi="仿宋" w:eastAsia="仿宋"/>
                <w:sz w:val="24"/>
              </w:rPr>
            </w:pPr>
            <w:r>
              <w:rPr>
                <w:rFonts w:ascii="仿宋" w:hAnsi="仿宋" w:eastAsia="仿宋"/>
                <w:sz w:val="24"/>
              </w:rPr>
              <w:t>属地街道</w:t>
            </w:r>
          </w:p>
        </w:tc>
      </w:tr>
      <w:tr w14:paraId="44BE8E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94A3D3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59</w:t>
            </w:r>
            <w:r>
              <w:rPr>
                <w:rFonts w:ascii="仿宋" w:hAnsi="仿宋" w:eastAsia="仿宋"/>
                <w:szCs w:val="21"/>
              </w:rPr>
              <w:fldChar w:fldCharType="end"/>
            </w:r>
          </w:p>
        </w:tc>
        <w:tc>
          <w:tcPr>
            <w:tcW w:w="6510" w:type="dxa"/>
            <w:tcMar>
              <w:left w:w="57" w:type="dxa"/>
              <w:right w:w="57" w:type="dxa"/>
            </w:tcMar>
            <w:vAlign w:val="center"/>
          </w:tcPr>
          <w:p w14:paraId="433228ED">
            <w:pPr>
              <w:spacing w:line="460" w:lineRule="exact"/>
              <w:rPr>
                <w:rFonts w:ascii="仿宋" w:hAnsi="仿宋" w:eastAsia="仿宋"/>
                <w:sz w:val="24"/>
              </w:rPr>
            </w:pPr>
            <w:r>
              <w:rPr>
                <w:rFonts w:ascii="仿宋" w:hAnsi="仿宋" w:eastAsia="仿宋"/>
                <w:sz w:val="24"/>
              </w:rPr>
              <w:t>对从事城市生活垃圾经营性清扫、收集、运输、处置的企业，未经批准擅自停业、歇业的处罚</w:t>
            </w:r>
          </w:p>
        </w:tc>
        <w:tc>
          <w:tcPr>
            <w:tcW w:w="1318" w:type="dxa"/>
            <w:tcMar>
              <w:left w:w="57" w:type="dxa"/>
              <w:right w:w="57" w:type="dxa"/>
            </w:tcMar>
            <w:vAlign w:val="center"/>
          </w:tcPr>
          <w:p w14:paraId="17F71066">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6E231B1">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F5346B0">
            <w:pPr>
              <w:spacing w:line="460" w:lineRule="exact"/>
              <w:jc w:val="center"/>
              <w:rPr>
                <w:rFonts w:ascii="仿宋" w:hAnsi="仿宋" w:eastAsia="仿宋"/>
                <w:sz w:val="24"/>
              </w:rPr>
            </w:pPr>
            <w:r>
              <w:rPr>
                <w:rFonts w:ascii="仿宋" w:hAnsi="仿宋" w:eastAsia="仿宋"/>
                <w:sz w:val="24"/>
              </w:rPr>
              <w:t>属地街道</w:t>
            </w:r>
          </w:p>
        </w:tc>
      </w:tr>
      <w:tr w14:paraId="0F62E1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BA6172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60</w:t>
            </w:r>
            <w:r>
              <w:rPr>
                <w:rFonts w:ascii="仿宋" w:hAnsi="仿宋" w:eastAsia="仿宋"/>
                <w:szCs w:val="21"/>
              </w:rPr>
              <w:fldChar w:fldCharType="end"/>
            </w:r>
          </w:p>
        </w:tc>
        <w:tc>
          <w:tcPr>
            <w:tcW w:w="6510" w:type="dxa"/>
            <w:tcMar>
              <w:left w:w="57" w:type="dxa"/>
              <w:right w:w="57" w:type="dxa"/>
            </w:tcMar>
            <w:vAlign w:val="center"/>
          </w:tcPr>
          <w:p w14:paraId="00120C73">
            <w:pPr>
              <w:spacing w:line="460" w:lineRule="exact"/>
              <w:rPr>
                <w:rFonts w:ascii="仿宋" w:hAnsi="仿宋" w:eastAsia="仿宋"/>
                <w:sz w:val="24"/>
              </w:rPr>
            </w:pPr>
            <w:r>
              <w:rPr>
                <w:rFonts w:ascii="仿宋" w:hAnsi="仿宋" w:eastAsia="仿宋"/>
                <w:sz w:val="24"/>
              </w:rPr>
              <w:t>对单位和个人未按规定缴纳城市生活垃圾处理费的处罚</w:t>
            </w:r>
          </w:p>
        </w:tc>
        <w:tc>
          <w:tcPr>
            <w:tcW w:w="1318" w:type="dxa"/>
            <w:tcMar>
              <w:left w:w="57" w:type="dxa"/>
              <w:right w:w="57" w:type="dxa"/>
            </w:tcMar>
            <w:vAlign w:val="center"/>
          </w:tcPr>
          <w:p w14:paraId="603C52F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2C8A92C">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C6CBB1B">
            <w:pPr>
              <w:spacing w:line="460" w:lineRule="exact"/>
              <w:jc w:val="center"/>
              <w:rPr>
                <w:rFonts w:ascii="仿宋" w:hAnsi="仿宋" w:eastAsia="仿宋"/>
                <w:sz w:val="24"/>
              </w:rPr>
            </w:pPr>
            <w:r>
              <w:rPr>
                <w:rFonts w:ascii="仿宋" w:hAnsi="仿宋" w:eastAsia="仿宋"/>
                <w:sz w:val="24"/>
              </w:rPr>
              <w:t>属地街道</w:t>
            </w:r>
          </w:p>
        </w:tc>
      </w:tr>
      <w:tr w14:paraId="3A40B7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E062CC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61</w:t>
            </w:r>
            <w:r>
              <w:rPr>
                <w:rFonts w:ascii="仿宋" w:hAnsi="仿宋" w:eastAsia="仿宋"/>
                <w:szCs w:val="21"/>
              </w:rPr>
              <w:fldChar w:fldCharType="end"/>
            </w:r>
          </w:p>
        </w:tc>
        <w:tc>
          <w:tcPr>
            <w:tcW w:w="6510" w:type="dxa"/>
            <w:tcMar>
              <w:left w:w="57" w:type="dxa"/>
              <w:right w:w="57" w:type="dxa"/>
            </w:tcMar>
            <w:vAlign w:val="center"/>
          </w:tcPr>
          <w:p w14:paraId="4F381279">
            <w:pPr>
              <w:spacing w:line="460" w:lineRule="exact"/>
              <w:rPr>
                <w:rFonts w:ascii="仿宋" w:hAnsi="仿宋" w:eastAsia="仿宋"/>
                <w:sz w:val="24"/>
              </w:rPr>
            </w:pPr>
            <w:r>
              <w:rPr>
                <w:rFonts w:ascii="仿宋" w:hAnsi="仿宋" w:eastAsia="仿宋"/>
                <w:sz w:val="24"/>
              </w:rPr>
              <w:t>对未按照城市生活垃圾治理规划和环境卫生设施标准配套建设城市生活垃圾收集设施的处罚</w:t>
            </w:r>
          </w:p>
        </w:tc>
        <w:tc>
          <w:tcPr>
            <w:tcW w:w="1318" w:type="dxa"/>
            <w:tcMar>
              <w:left w:w="57" w:type="dxa"/>
              <w:right w:w="57" w:type="dxa"/>
            </w:tcMar>
            <w:vAlign w:val="center"/>
          </w:tcPr>
          <w:p w14:paraId="2A5BCDFF">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01FEDDFB">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076F5A8">
            <w:pPr>
              <w:spacing w:line="460" w:lineRule="exact"/>
              <w:jc w:val="center"/>
              <w:rPr>
                <w:rFonts w:ascii="仿宋" w:hAnsi="仿宋" w:eastAsia="仿宋"/>
                <w:sz w:val="24"/>
              </w:rPr>
            </w:pPr>
            <w:r>
              <w:rPr>
                <w:rFonts w:ascii="仿宋" w:hAnsi="仿宋" w:eastAsia="仿宋"/>
                <w:sz w:val="24"/>
              </w:rPr>
              <w:t>属地街道</w:t>
            </w:r>
          </w:p>
        </w:tc>
      </w:tr>
      <w:tr w14:paraId="1802B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BFC28F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62</w:t>
            </w:r>
            <w:r>
              <w:rPr>
                <w:rFonts w:ascii="仿宋" w:hAnsi="仿宋" w:eastAsia="仿宋"/>
                <w:szCs w:val="21"/>
              </w:rPr>
              <w:fldChar w:fldCharType="end"/>
            </w:r>
          </w:p>
        </w:tc>
        <w:tc>
          <w:tcPr>
            <w:tcW w:w="6510" w:type="dxa"/>
            <w:tcMar>
              <w:left w:w="57" w:type="dxa"/>
              <w:right w:w="57" w:type="dxa"/>
            </w:tcMar>
            <w:vAlign w:val="center"/>
          </w:tcPr>
          <w:p w14:paraId="5E7BBE43">
            <w:pPr>
              <w:spacing w:line="460" w:lineRule="exact"/>
              <w:rPr>
                <w:rFonts w:ascii="仿宋" w:hAnsi="仿宋" w:eastAsia="仿宋"/>
                <w:sz w:val="24"/>
              </w:rPr>
            </w:pPr>
            <w:r>
              <w:rPr>
                <w:rFonts w:ascii="仿宋" w:hAnsi="仿宋" w:eastAsia="仿宋"/>
                <w:sz w:val="24"/>
              </w:rPr>
              <w:t>对在公厕内乱丢垃圾、污物，随地吐痰，乱涂乱画的处罚</w:t>
            </w:r>
          </w:p>
        </w:tc>
        <w:tc>
          <w:tcPr>
            <w:tcW w:w="1318" w:type="dxa"/>
            <w:tcMar>
              <w:left w:w="57" w:type="dxa"/>
              <w:right w:w="57" w:type="dxa"/>
            </w:tcMar>
            <w:vAlign w:val="center"/>
          </w:tcPr>
          <w:p w14:paraId="27A6F97D">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B6718C0">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E3CCB92">
            <w:pPr>
              <w:spacing w:line="460" w:lineRule="exact"/>
              <w:jc w:val="center"/>
              <w:rPr>
                <w:rFonts w:ascii="仿宋" w:hAnsi="仿宋" w:eastAsia="仿宋"/>
                <w:sz w:val="24"/>
              </w:rPr>
            </w:pPr>
            <w:r>
              <w:rPr>
                <w:rFonts w:ascii="仿宋" w:hAnsi="仿宋" w:eastAsia="仿宋"/>
                <w:sz w:val="24"/>
              </w:rPr>
              <w:t>属地街道</w:t>
            </w:r>
          </w:p>
        </w:tc>
      </w:tr>
      <w:tr w14:paraId="0A17BC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989717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63</w:t>
            </w:r>
            <w:r>
              <w:rPr>
                <w:rFonts w:ascii="仿宋" w:hAnsi="仿宋" w:eastAsia="仿宋"/>
                <w:szCs w:val="21"/>
              </w:rPr>
              <w:fldChar w:fldCharType="end"/>
            </w:r>
          </w:p>
        </w:tc>
        <w:tc>
          <w:tcPr>
            <w:tcW w:w="6510" w:type="dxa"/>
            <w:tcMar>
              <w:left w:w="57" w:type="dxa"/>
              <w:right w:w="57" w:type="dxa"/>
            </w:tcMar>
            <w:vAlign w:val="center"/>
          </w:tcPr>
          <w:p w14:paraId="7F63D284">
            <w:pPr>
              <w:spacing w:line="460" w:lineRule="exact"/>
              <w:rPr>
                <w:rFonts w:ascii="仿宋" w:hAnsi="仿宋" w:eastAsia="仿宋"/>
                <w:sz w:val="24"/>
              </w:rPr>
            </w:pPr>
            <w:r>
              <w:rPr>
                <w:rFonts w:ascii="仿宋" w:hAnsi="仿宋" w:eastAsia="仿宋"/>
                <w:sz w:val="24"/>
              </w:rPr>
              <w:t>对破坏公厕设施、设备的处罚</w:t>
            </w:r>
          </w:p>
        </w:tc>
        <w:tc>
          <w:tcPr>
            <w:tcW w:w="1318" w:type="dxa"/>
            <w:tcMar>
              <w:left w:w="57" w:type="dxa"/>
              <w:right w:w="57" w:type="dxa"/>
            </w:tcMar>
            <w:vAlign w:val="center"/>
          </w:tcPr>
          <w:p w14:paraId="746C76C9">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CBB6FEE">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7698ABD4">
            <w:pPr>
              <w:spacing w:line="460" w:lineRule="exact"/>
              <w:jc w:val="center"/>
              <w:rPr>
                <w:rFonts w:ascii="仿宋" w:hAnsi="仿宋" w:eastAsia="仿宋"/>
                <w:sz w:val="24"/>
              </w:rPr>
            </w:pPr>
            <w:r>
              <w:rPr>
                <w:rFonts w:ascii="仿宋" w:hAnsi="仿宋" w:eastAsia="仿宋"/>
                <w:sz w:val="24"/>
              </w:rPr>
              <w:t>属地街道</w:t>
            </w:r>
          </w:p>
        </w:tc>
      </w:tr>
      <w:tr w14:paraId="6D5B81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FD5901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64</w:t>
            </w:r>
            <w:r>
              <w:rPr>
                <w:rFonts w:ascii="仿宋" w:hAnsi="仿宋" w:eastAsia="仿宋"/>
                <w:szCs w:val="21"/>
              </w:rPr>
              <w:fldChar w:fldCharType="end"/>
            </w:r>
          </w:p>
        </w:tc>
        <w:tc>
          <w:tcPr>
            <w:tcW w:w="6510" w:type="dxa"/>
            <w:tcMar>
              <w:left w:w="57" w:type="dxa"/>
              <w:right w:w="57" w:type="dxa"/>
            </w:tcMar>
            <w:vAlign w:val="center"/>
          </w:tcPr>
          <w:p w14:paraId="6412D4D8">
            <w:pPr>
              <w:spacing w:line="460" w:lineRule="exact"/>
              <w:rPr>
                <w:rFonts w:ascii="仿宋" w:hAnsi="仿宋" w:eastAsia="仿宋"/>
                <w:sz w:val="24"/>
              </w:rPr>
            </w:pPr>
            <w:r>
              <w:rPr>
                <w:rFonts w:ascii="仿宋" w:hAnsi="仿宋" w:eastAsia="仿宋"/>
                <w:sz w:val="24"/>
              </w:rPr>
              <w:t>对未经批准擅自占用或者改变公厕使用性质的处罚</w:t>
            </w:r>
          </w:p>
        </w:tc>
        <w:tc>
          <w:tcPr>
            <w:tcW w:w="1318" w:type="dxa"/>
            <w:tcMar>
              <w:left w:w="57" w:type="dxa"/>
              <w:right w:w="57" w:type="dxa"/>
            </w:tcMar>
            <w:vAlign w:val="center"/>
          </w:tcPr>
          <w:p w14:paraId="08288EC8">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67831D4">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164E422">
            <w:pPr>
              <w:spacing w:line="460" w:lineRule="exact"/>
              <w:jc w:val="center"/>
              <w:rPr>
                <w:rFonts w:ascii="仿宋" w:hAnsi="仿宋" w:eastAsia="仿宋"/>
                <w:sz w:val="24"/>
              </w:rPr>
            </w:pPr>
            <w:r>
              <w:rPr>
                <w:rFonts w:ascii="仿宋" w:hAnsi="仿宋" w:eastAsia="仿宋"/>
                <w:sz w:val="24"/>
              </w:rPr>
              <w:t>属地街道</w:t>
            </w:r>
          </w:p>
        </w:tc>
      </w:tr>
      <w:tr w14:paraId="29D59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64C5F7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65</w:t>
            </w:r>
            <w:r>
              <w:rPr>
                <w:rFonts w:ascii="仿宋" w:hAnsi="仿宋" w:eastAsia="仿宋"/>
                <w:szCs w:val="21"/>
              </w:rPr>
              <w:fldChar w:fldCharType="end"/>
            </w:r>
          </w:p>
        </w:tc>
        <w:tc>
          <w:tcPr>
            <w:tcW w:w="6510" w:type="dxa"/>
            <w:tcMar>
              <w:left w:w="57" w:type="dxa"/>
              <w:right w:w="57" w:type="dxa"/>
            </w:tcMar>
            <w:vAlign w:val="center"/>
          </w:tcPr>
          <w:p w14:paraId="6A417F04">
            <w:pPr>
              <w:spacing w:line="460" w:lineRule="exact"/>
              <w:rPr>
                <w:rFonts w:ascii="仿宋" w:hAnsi="仿宋" w:eastAsia="仿宋"/>
                <w:sz w:val="24"/>
              </w:rPr>
            </w:pPr>
            <w:r>
              <w:rPr>
                <w:rFonts w:ascii="仿宋" w:hAnsi="仿宋" w:eastAsia="仿宋"/>
                <w:sz w:val="24"/>
              </w:rPr>
              <w:t>对将餐厨废弃物排入雨水管道、污水排水管道和公共厕所的处罚</w:t>
            </w:r>
          </w:p>
        </w:tc>
        <w:tc>
          <w:tcPr>
            <w:tcW w:w="1318" w:type="dxa"/>
            <w:tcMar>
              <w:left w:w="57" w:type="dxa"/>
              <w:right w:w="57" w:type="dxa"/>
            </w:tcMar>
            <w:vAlign w:val="center"/>
          </w:tcPr>
          <w:p w14:paraId="718E9851">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06752D8">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6F176CC1">
            <w:pPr>
              <w:spacing w:line="460" w:lineRule="exact"/>
              <w:jc w:val="center"/>
              <w:rPr>
                <w:rFonts w:ascii="仿宋" w:hAnsi="仿宋" w:eastAsia="仿宋"/>
                <w:sz w:val="24"/>
              </w:rPr>
            </w:pPr>
            <w:r>
              <w:rPr>
                <w:rFonts w:ascii="仿宋" w:hAnsi="仿宋" w:eastAsia="仿宋"/>
                <w:sz w:val="24"/>
              </w:rPr>
              <w:t>属地街道</w:t>
            </w:r>
          </w:p>
        </w:tc>
      </w:tr>
      <w:tr w14:paraId="5C991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2F0AAF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66</w:t>
            </w:r>
            <w:r>
              <w:rPr>
                <w:rFonts w:ascii="仿宋" w:hAnsi="仿宋" w:eastAsia="仿宋"/>
                <w:szCs w:val="21"/>
              </w:rPr>
              <w:fldChar w:fldCharType="end"/>
            </w:r>
          </w:p>
        </w:tc>
        <w:tc>
          <w:tcPr>
            <w:tcW w:w="6510" w:type="dxa"/>
            <w:tcMar>
              <w:left w:w="57" w:type="dxa"/>
              <w:right w:w="57" w:type="dxa"/>
            </w:tcMar>
            <w:vAlign w:val="center"/>
          </w:tcPr>
          <w:p w14:paraId="590A185D">
            <w:pPr>
              <w:spacing w:line="460" w:lineRule="exact"/>
              <w:rPr>
                <w:rFonts w:ascii="仿宋" w:hAnsi="仿宋" w:eastAsia="仿宋"/>
                <w:sz w:val="24"/>
              </w:rPr>
            </w:pPr>
            <w:r>
              <w:rPr>
                <w:rFonts w:ascii="仿宋" w:hAnsi="仿宋" w:eastAsia="仿宋"/>
                <w:sz w:val="24"/>
              </w:rPr>
              <w:t>对将餐厨废弃物交给不符合规定的单位或者个人收集、运输、处置的处罚</w:t>
            </w:r>
          </w:p>
        </w:tc>
        <w:tc>
          <w:tcPr>
            <w:tcW w:w="1318" w:type="dxa"/>
            <w:tcMar>
              <w:left w:w="57" w:type="dxa"/>
              <w:right w:w="57" w:type="dxa"/>
            </w:tcMar>
            <w:vAlign w:val="center"/>
          </w:tcPr>
          <w:p w14:paraId="08A817C0">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67B8563">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E9B156C">
            <w:pPr>
              <w:spacing w:line="460" w:lineRule="exact"/>
              <w:jc w:val="center"/>
              <w:rPr>
                <w:rFonts w:ascii="仿宋" w:hAnsi="仿宋" w:eastAsia="仿宋"/>
                <w:sz w:val="24"/>
              </w:rPr>
            </w:pPr>
            <w:r>
              <w:rPr>
                <w:rFonts w:ascii="仿宋" w:hAnsi="仿宋" w:eastAsia="仿宋"/>
                <w:sz w:val="24"/>
              </w:rPr>
              <w:t>属地街道</w:t>
            </w:r>
          </w:p>
        </w:tc>
      </w:tr>
      <w:tr w14:paraId="10913F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8C085C5">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67</w:t>
            </w:r>
            <w:r>
              <w:rPr>
                <w:rFonts w:ascii="仿宋" w:hAnsi="仿宋" w:eastAsia="仿宋"/>
                <w:szCs w:val="21"/>
              </w:rPr>
              <w:fldChar w:fldCharType="end"/>
            </w:r>
          </w:p>
        </w:tc>
        <w:tc>
          <w:tcPr>
            <w:tcW w:w="6510" w:type="dxa"/>
            <w:tcMar>
              <w:left w:w="57" w:type="dxa"/>
              <w:right w:w="57" w:type="dxa"/>
            </w:tcMar>
            <w:vAlign w:val="center"/>
          </w:tcPr>
          <w:p w14:paraId="09065D39">
            <w:pPr>
              <w:spacing w:line="460" w:lineRule="exact"/>
              <w:rPr>
                <w:rFonts w:ascii="仿宋" w:hAnsi="仿宋" w:eastAsia="仿宋"/>
                <w:sz w:val="24"/>
              </w:rPr>
            </w:pPr>
            <w:r>
              <w:rPr>
                <w:rFonts w:ascii="仿宋" w:hAnsi="仿宋" w:eastAsia="仿宋"/>
                <w:sz w:val="24"/>
              </w:rPr>
              <w:t>对未经许可从事餐厨废弃物经营性收集、运输活动的处罚</w:t>
            </w:r>
          </w:p>
        </w:tc>
        <w:tc>
          <w:tcPr>
            <w:tcW w:w="1318" w:type="dxa"/>
            <w:tcMar>
              <w:left w:w="57" w:type="dxa"/>
              <w:right w:w="57" w:type="dxa"/>
            </w:tcMar>
            <w:vAlign w:val="center"/>
          </w:tcPr>
          <w:p w14:paraId="0AA62EB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34007B5">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4C675E9">
            <w:pPr>
              <w:spacing w:line="460" w:lineRule="exact"/>
              <w:jc w:val="center"/>
              <w:rPr>
                <w:rFonts w:ascii="仿宋" w:hAnsi="仿宋" w:eastAsia="仿宋"/>
                <w:sz w:val="24"/>
              </w:rPr>
            </w:pPr>
            <w:r>
              <w:rPr>
                <w:rFonts w:ascii="仿宋" w:hAnsi="仿宋" w:eastAsia="仿宋"/>
                <w:sz w:val="24"/>
              </w:rPr>
              <w:t>属地街道</w:t>
            </w:r>
          </w:p>
        </w:tc>
      </w:tr>
      <w:tr w14:paraId="760517DB">
        <w:tblPrEx>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6E186A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68</w:t>
            </w:r>
            <w:r>
              <w:rPr>
                <w:rFonts w:ascii="仿宋" w:hAnsi="仿宋" w:eastAsia="仿宋"/>
                <w:szCs w:val="21"/>
              </w:rPr>
              <w:fldChar w:fldCharType="end"/>
            </w:r>
          </w:p>
        </w:tc>
        <w:tc>
          <w:tcPr>
            <w:tcW w:w="6510" w:type="dxa"/>
            <w:tcMar>
              <w:left w:w="57" w:type="dxa"/>
              <w:right w:w="57" w:type="dxa"/>
            </w:tcMar>
            <w:vAlign w:val="center"/>
          </w:tcPr>
          <w:p w14:paraId="4BF495C8">
            <w:pPr>
              <w:spacing w:line="460" w:lineRule="exact"/>
              <w:rPr>
                <w:rFonts w:ascii="仿宋" w:hAnsi="仿宋" w:eastAsia="仿宋"/>
                <w:sz w:val="24"/>
              </w:rPr>
            </w:pPr>
            <w:r>
              <w:rPr>
                <w:rFonts w:ascii="仿宋" w:hAnsi="仿宋" w:eastAsia="仿宋"/>
                <w:sz w:val="24"/>
              </w:rPr>
              <w:t>对未经许可从事餐厨废弃物经营性处置活动的处罚</w:t>
            </w:r>
          </w:p>
        </w:tc>
        <w:tc>
          <w:tcPr>
            <w:tcW w:w="1318" w:type="dxa"/>
            <w:tcMar>
              <w:left w:w="57" w:type="dxa"/>
              <w:right w:w="57" w:type="dxa"/>
            </w:tcMar>
            <w:vAlign w:val="center"/>
          </w:tcPr>
          <w:p w14:paraId="7BD110FF">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17BB33E">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591B4A64">
            <w:pPr>
              <w:spacing w:line="460" w:lineRule="exact"/>
              <w:jc w:val="center"/>
              <w:rPr>
                <w:rFonts w:ascii="仿宋" w:hAnsi="仿宋" w:eastAsia="仿宋"/>
                <w:sz w:val="24"/>
              </w:rPr>
            </w:pPr>
            <w:r>
              <w:rPr>
                <w:rFonts w:ascii="仿宋" w:hAnsi="仿宋" w:eastAsia="仿宋"/>
                <w:sz w:val="24"/>
              </w:rPr>
              <w:t>属地街道</w:t>
            </w:r>
          </w:p>
        </w:tc>
      </w:tr>
      <w:tr w14:paraId="5F71E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E06960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69</w:t>
            </w:r>
            <w:r>
              <w:rPr>
                <w:rFonts w:ascii="仿宋" w:hAnsi="仿宋" w:eastAsia="仿宋"/>
                <w:szCs w:val="21"/>
              </w:rPr>
              <w:fldChar w:fldCharType="end"/>
            </w:r>
          </w:p>
        </w:tc>
        <w:tc>
          <w:tcPr>
            <w:tcW w:w="6510" w:type="dxa"/>
            <w:tcMar>
              <w:left w:w="57" w:type="dxa"/>
              <w:right w:w="57" w:type="dxa"/>
            </w:tcMar>
            <w:vAlign w:val="center"/>
          </w:tcPr>
          <w:p w14:paraId="11175D0F">
            <w:pPr>
              <w:spacing w:line="460" w:lineRule="exact"/>
              <w:rPr>
                <w:rFonts w:ascii="仿宋" w:hAnsi="仿宋" w:eastAsia="仿宋"/>
                <w:sz w:val="24"/>
              </w:rPr>
            </w:pPr>
            <w:r>
              <w:rPr>
                <w:rFonts w:ascii="仿宋" w:hAnsi="仿宋" w:eastAsia="仿宋"/>
                <w:sz w:val="24"/>
              </w:rPr>
              <w:t>对餐厨废弃物产生单位未依法向当地人民政府市容环境卫生行政主管部门备案餐厨废弃物收集运输协议的处罚</w:t>
            </w:r>
          </w:p>
        </w:tc>
        <w:tc>
          <w:tcPr>
            <w:tcW w:w="1318" w:type="dxa"/>
            <w:tcMar>
              <w:left w:w="57" w:type="dxa"/>
              <w:right w:w="57" w:type="dxa"/>
            </w:tcMar>
            <w:vAlign w:val="center"/>
          </w:tcPr>
          <w:p w14:paraId="69D6FD70">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72E1915">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57B2798A">
            <w:pPr>
              <w:spacing w:line="460" w:lineRule="exact"/>
              <w:jc w:val="center"/>
              <w:rPr>
                <w:rFonts w:ascii="仿宋" w:hAnsi="仿宋" w:eastAsia="仿宋"/>
                <w:sz w:val="24"/>
              </w:rPr>
            </w:pPr>
            <w:r>
              <w:rPr>
                <w:rFonts w:ascii="仿宋" w:hAnsi="仿宋" w:eastAsia="仿宋"/>
                <w:sz w:val="24"/>
              </w:rPr>
              <w:t>属地街道</w:t>
            </w:r>
          </w:p>
        </w:tc>
      </w:tr>
      <w:tr w14:paraId="6CFBFF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1287FB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70</w:t>
            </w:r>
            <w:r>
              <w:rPr>
                <w:rFonts w:ascii="仿宋" w:hAnsi="仿宋" w:eastAsia="仿宋"/>
                <w:szCs w:val="21"/>
              </w:rPr>
              <w:fldChar w:fldCharType="end"/>
            </w:r>
          </w:p>
        </w:tc>
        <w:tc>
          <w:tcPr>
            <w:tcW w:w="6510" w:type="dxa"/>
            <w:tcMar>
              <w:left w:w="57" w:type="dxa"/>
              <w:right w:w="57" w:type="dxa"/>
            </w:tcMar>
            <w:vAlign w:val="center"/>
          </w:tcPr>
          <w:p w14:paraId="5CEE0153">
            <w:pPr>
              <w:spacing w:line="460" w:lineRule="exact"/>
              <w:rPr>
                <w:rFonts w:ascii="仿宋" w:hAnsi="仿宋" w:eastAsia="仿宋"/>
                <w:sz w:val="24"/>
              </w:rPr>
            </w:pPr>
            <w:r>
              <w:rPr>
                <w:rFonts w:ascii="仿宋" w:hAnsi="仿宋" w:eastAsia="仿宋"/>
                <w:sz w:val="24"/>
              </w:rPr>
              <w:t>对从事餐厨废弃物收集、运输服务的企业，在运输过程中随意倾倒、遗洒、丢弃餐厨废弃物的处罚</w:t>
            </w:r>
          </w:p>
        </w:tc>
        <w:tc>
          <w:tcPr>
            <w:tcW w:w="1318" w:type="dxa"/>
            <w:tcMar>
              <w:left w:w="57" w:type="dxa"/>
              <w:right w:w="57" w:type="dxa"/>
            </w:tcMar>
            <w:vAlign w:val="center"/>
          </w:tcPr>
          <w:p w14:paraId="62E710AF">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29C17F3">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A5ADECD">
            <w:pPr>
              <w:spacing w:line="460" w:lineRule="exact"/>
              <w:jc w:val="center"/>
              <w:rPr>
                <w:rFonts w:ascii="仿宋" w:hAnsi="仿宋" w:eastAsia="仿宋"/>
                <w:sz w:val="24"/>
              </w:rPr>
            </w:pPr>
            <w:r>
              <w:rPr>
                <w:rFonts w:ascii="仿宋" w:hAnsi="仿宋" w:eastAsia="仿宋"/>
                <w:sz w:val="24"/>
              </w:rPr>
              <w:t>属地街道</w:t>
            </w:r>
          </w:p>
        </w:tc>
      </w:tr>
      <w:tr w14:paraId="026BE8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BFE2FB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71</w:t>
            </w:r>
            <w:r>
              <w:rPr>
                <w:rFonts w:ascii="仿宋" w:hAnsi="仿宋" w:eastAsia="仿宋"/>
                <w:szCs w:val="21"/>
              </w:rPr>
              <w:fldChar w:fldCharType="end"/>
            </w:r>
          </w:p>
        </w:tc>
        <w:tc>
          <w:tcPr>
            <w:tcW w:w="6510" w:type="dxa"/>
            <w:tcMar>
              <w:left w:w="57" w:type="dxa"/>
              <w:right w:w="57" w:type="dxa"/>
            </w:tcMar>
            <w:vAlign w:val="center"/>
          </w:tcPr>
          <w:p w14:paraId="798571F2">
            <w:pPr>
              <w:spacing w:line="460" w:lineRule="exact"/>
              <w:rPr>
                <w:rFonts w:ascii="仿宋" w:hAnsi="仿宋" w:eastAsia="仿宋"/>
                <w:sz w:val="24"/>
              </w:rPr>
            </w:pPr>
            <w:r>
              <w:rPr>
                <w:rFonts w:ascii="仿宋" w:hAnsi="仿宋" w:eastAsia="仿宋"/>
                <w:sz w:val="24"/>
              </w:rPr>
              <w:t>对未按照环境卫生作业标准和规范，在规定的时间内及时收集、运输餐厨废弃物的处罚</w:t>
            </w:r>
          </w:p>
        </w:tc>
        <w:tc>
          <w:tcPr>
            <w:tcW w:w="1318" w:type="dxa"/>
            <w:tcMar>
              <w:left w:w="57" w:type="dxa"/>
              <w:right w:w="57" w:type="dxa"/>
            </w:tcMar>
            <w:vAlign w:val="center"/>
          </w:tcPr>
          <w:p w14:paraId="34E58921">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4BF3361">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8B3814E">
            <w:pPr>
              <w:spacing w:line="460" w:lineRule="exact"/>
              <w:jc w:val="center"/>
              <w:rPr>
                <w:rFonts w:ascii="仿宋" w:hAnsi="仿宋" w:eastAsia="仿宋"/>
                <w:sz w:val="24"/>
              </w:rPr>
            </w:pPr>
            <w:r>
              <w:rPr>
                <w:rFonts w:ascii="仿宋" w:hAnsi="仿宋" w:eastAsia="仿宋"/>
                <w:sz w:val="24"/>
              </w:rPr>
              <w:t>属地街道</w:t>
            </w:r>
          </w:p>
        </w:tc>
      </w:tr>
      <w:tr w14:paraId="7FCBE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DAA768D">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72</w:t>
            </w:r>
            <w:r>
              <w:rPr>
                <w:rFonts w:ascii="仿宋" w:hAnsi="仿宋" w:eastAsia="仿宋"/>
                <w:szCs w:val="21"/>
              </w:rPr>
              <w:fldChar w:fldCharType="end"/>
            </w:r>
          </w:p>
        </w:tc>
        <w:tc>
          <w:tcPr>
            <w:tcW w:w="6510" w:type="dxa"/>
            <w:tcMar>
              <w:left w:w="57" w:type="dxa"/>
              <w:right w:w="57" w:type="dxa"/>
            </w:tcMar>
            <w:vAlign w:val="center"/>
          </w:tcPr>
          <w:p w14:paraId="637F5893">
            <w:pPr>
              <w:spacing w:line="460" w:lineRule="exact"/>
              <w:rPr>
                <w:rFonts w:ascii="仿宋" w:hAnsi="仿宋" w:eastAsia="仿宋"/>
                <w:sz w:val="24"/>
              </w:rPr>
            </w:pPr>
            <w:r>
              <w:rPr>
                <w:rFonts w:ascii="仿宋" w:hAnsi="仿宋" w:eastAsia="仿宋"/>
                <w:sz w:val="24"/>
              </w:rPr>
              <w:t>对未将收集的餐厨废弃物运到符合规定的餐厨废弃物处置场所的处罚</w:t>
            </w:r>
          </w:p>
        </w:tc>
        <w:tc>
          <w:tcPr>
            <w:tcW w:w="1318" w:type="dxa"/>
            <w:tcMar>
              <w:left w:w="57" w:type="dxa"/>
              <w:right w:w="57" w:type="dxa"/>
            </w:tcMar>
            <w:vAlign w:val="center"/>
          </w:tcPr>
          <w:p w14:paraId="6DE181C8">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A7C29EE">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6DA1F413">
            <w:pPr>
              <w:spacing w:line="460" w:lineRule="exact"/>
              <w:jc w:val="center"/>
              <w:rPr>
                <w:rFonts w:ascii="仿宋" w:hAnsi="仿宋" w:eastAsia="仿宋"/>
                <w:sz w:val="24"/>
              </w:rPr>
            </w:pPr>
            <w:r>
              <w:rPr>
                <w:rFonts w:ascii="仿宋" w:hAnsi="仿宋" w:eastAsia="仿宋"/>
                <w:sz w:val="24"/>
              </w:rPr>
              <w:t>属地街道</w:t>
            </w:r>
          </w:p>
        </w:tc>
      </w:tr>
      <w:tr w14:paraId="11F16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DEFE03D">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73</w:t>
            </w:r>
            <w:r>
              <w:rPr>
                <w:rFonts w:ascii="仿宋" w:hAnsi="仿宋" w:eastAsia="仿宋"/>
                <w:szCs w:val="21"/>
              </w:rPr>
              <w:fldChar w:fldCharType="end"/>
            </w:r>
          </w:p>
        </w:tc>
        <w:tc>
          <w:tcPr>
            <w:tcW w:w="6510" w:type="dxa"/>
            <w:tcMar>
              <w:left w:w="57" w:type="dxa"/>
              <w:right w:w="57" w:type="dxa"/>
            </w:tcMar>
            <w:vAlign w:val="center"/>
          </w:tcPr>
          <w:p w14:paraId="6C3C96C3">
            <w:pPr>
              <w:spacing w:line="460" w:lineRule="exact"/>
              <w:rPr>
                <w:rFonts w:ascii="仿宋" w:hAnsi="仿宋" w:eastAsia="仿宋"/>
                <w:sz w:val="24"/>
              </w:rPr>
            </w:pPr>
            <w:r>
              <w:rPr>
                <w:rFonts w:ascii="仿宋" w:hAnsi="仿宋" w:eastAsia="仿宋"/>
                <w:sz w:val="24"/>
              </w:rPr>
              <w:t>对用于收集、运输餐厨废弃物的车辆，未使用全密闭自动卸载车辆，且未喷涂规定的标识标志的处罚</w:t>
            </w:r>
          </w:p>
        </w:tc>
        <w:tc>
          <w:tcPr>
            <w:tcW w:w="1318" w:type="dxa"/>
            <w:tcMar>
              <w:left w:w="57" w:type="dxa"/>
              <w:right w:w="57" w:type="dxa"/>
            </w:tcMar>
            <w:vAlign w:val="center"/>
          </w:tcPr>
          <w:p w14:paraId="2AD08B19">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D3EBA4A">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1818F0C1">
            <w:pPr>
              <w:spacing w:line="460" w:lineRule="exact"/>
              <w:jc w:val="center"/>
              <w:rPr>
                <w:rFonts w:ascii="仿宋" w:hAnsi="仿宋" w:eastAsia="仿宋"/>
                <w:sz w:val="24"/>
              </w:rPr>
            </w:pPr>
            <w:r>
              <w:rPr>
                <w:rFonts w:ascii="仿宋" w:hAnsi="仿宋" w:eastAsia="仿宋"/>
                <w:sz w:val="24"/>
              </w:rPr>
              <w:t>属地街道</w:t>
            </w:r>
          </w:p>
        </w:tc>
      </w:tr>
      <w:tr w14:paraId="192F85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28B11B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74</w:t>
            </w:r>
            <w:r>
              <w:rPr>
                <w:rFonts w:ascii="仿宋" w:hAnsi="仿宋" w:eastAsia="仿宋"/>
                <w:szCs w:val="21"/>
              </w:rPr>
              <w:fldChar w:fldCharType="end"/>
            </w:r>
          </w:p>
        </w:tc>
        <w:tc>
          <w:tcPr>
            <w:tcW w:w="6510" w:type="dxa"/>
            <w:tcMar>
              <w:left w:w="57" w:type="dxa"/>
              <w:right w:w="57" w:type="dxa"/>
            </w:tcMar>
            <w:vAlign w:val="center"/>
          </w:tcPr>
          <w:p w14:paraId="3A2C3EFA">
            <w:pPr>
              <w:spacing w:line="460" w:lineRule="exact"/>
              <w:rPr>
                <w:rFonts w:ascii="仿宋" w:hAnsi="仿宋" w:eastAsia="仿宋"/>
                <w:sz w:val="24"/>
              </w:rPr>
            </w:pPr>
            <w:r>
              <w:rPr>
                <w:rFonts w:ascii="仿宋" w:hAnsi="仿宋" w:eastAsia="仿宋"/>
                <w:sz w:val="24"/>
              </w:rPr>
              <w:t>对从事餐厨废弃物收集、运输服务的企业未实行联单制度的处罚</w:t>
            </w:r>
          </w:p>
        </w:tc>
        <w:tc>
          <w:tcPr>
            <w:tcW w:w="1318" w:type="dxa"/>
            <w:tcMar>
              <w:left w:w="57" w:type="dxa"/>
              <w:right w:w="57" w:type="dxa"/>
            </w:tcMar>
            <w:vAlign w:val="center"/>
          </w:tcPr>
          <w:p w14:paraId="35FB91B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04FEB585">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62B60677">
            <w:pPr>
              <w:spacing w:line="460" w:lineRule="exact"/>
              <w:jc w:val="center"/>
              <w:rPr>
                <w:rFonts w:ascii="仿宋" w:hAnsi="仿宋" w:eastAsia="仿宋"/>
                <w:sz w:val="24"/>
              </w:rPr>
            </w:pPr>
            <w:r>
              <w:rPr>
                <w:rFonts w:ascii="仿宋" w:hAnsi="仿宋" w:eastAsia="仿宋"/>
                <w:sz w:val="24"/>
              </w:rPr>
              <w:t>属地街道</w:t>
            </w:r>
          </w:p>
        </w:tc>
      </w:tr>
      <w:tr w14:paraId="79E86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3B3F98D">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75</w:t>
            </w:r>
            <w:r>
              <w:rPr>
                <w:rFonts w:ascii="仿宋" w:hAnsi="仿宋" w:eastAsia="仿宋"/>
                <w:szCs w:val="21"/>
              </w:rPr>
              <w:fldChar w:fldCharType="end"/>
            </w:r>
          </w:p>
        </w:tc>
        <w:tc>
          <w:tcPr>
            <w:tcW w:w="6510" w:type="dxa"/>
            <w:tcMar>
              <w:left w:w="57" w:type="dxa"/>
              <w:right w:w="57" w:type="dxa"/>
            </w:tcMar>
            <w:vAlign w:val="center"/>
          </w:tcPr>
          <w:p w14:paraId="325B5C16">
            <w:pPr>
              <w:spacing w:line="460" w:lineRule="exact"/>
              <w:rPr>
                <w:rFonts w:ascii="仿宋" w:hAnsi="仿宋" w:eastAsia="仿宋"/>
                <w:sz w:val="24"/>
              </w:rPr>
            </w:pPr>
            <w:r>
              <w:rPr>
                <w:rFonts w:ascii="仿宋" w:hAnsi="仿宋" w:eastAsia="仿宋"/>
                <w:sz w:val="24"/>
              </w:rPr>
              <w:t>对未建立餐厨废弃物收集、运输台账制度，或收集、运输台账未按照规定每月向当地人民政府市容环境卫生主管部门报送的处罚</w:t>
            </w:r>
          </w:p>
        </w:tc>
        <w:tc>
          <w:tcPr>
            <w:tcW w:w="1318" w:type="dxa"/>
            <w:tcMar>
              <w:left w:w="57" w:type="dxa"/>
              <w:right w:w="57" w:type="dxa"/>
            </w:tcMar>
            <w:vAlign w:val="center"/>
          </w:tcPr>
          <w:p w14:paraId="0844B02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76B4359">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1A27BEA">
            <w:pPr>
              <w:spacing w:line="460" w:lineRule="exact"/>
              <w:jc w:val="center"/>
              <w:rPr>
                <w:rFonts w:ascii="仿宋" w:hAnsi="仿宋" w:eastAsia="仿宋"/>
                <w:sz w:val="24"/>
              </w:rPr>
            </w:pPr>
            <w:r>
              <w:rPr>
                <w:rFonts w:ascii="仿宋" w:hAnsi="仿宋" w:eastAsia="仿宋"/>
                <w:sz w:val="24"/>
              </w:rPr>
              <w:t>属地街道</w:t>
            </w:r>
          </w:p>
        </w:tc>
      </w:tr>
      <w:tr w14:paraId="04246E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4636C1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76</w:t>
            </w:r>
            <w:r>
              <w:rPr>
                <w:rFonts w:ascii="仿宋" w:hAnsi="仿宋" w:eastAsia="仿宋"/>
                <w:szCs w:val="21"/>
              </w:rPr>
              <w:fldChar w:fldCharType="end"/>
            </w:r>
          </w:p>
        </w:tc>
        <w:tc>
          <w:tcPr>
            <w:tcW w:w="6510" w:type="dxa"/>
            <w:tcMar>
              <w:left w:w="57" w:type="dxa"/>
              <w:right w:w="57" w:type="dxa"/>
            </w:tcMar>
            <w:vAlign w:val="center"/>
          </w:tcPr>
          <w:p w14:paraId="365399DC">
            <w:pPr>
              <w:spacing w:line="460" w:lineRule="exact"/>
              <w:rPr>
                <w:rFonts w:ascii="仿宋" w:hAnsi="仿宋" w:eastAsia="仿宋"/>
                <w:sz w:val="24"/>
              </w:rPr>
            </w:pPr>
            <w:r>
              <w:rPr>
                <w:rFonts w:ascii="仿宋" w:hAnsi="仿宋" w:eastAsia="仿宋"/>
                <w:sz w:val="24"/>
              </w:rPr>
              <w:t>对未严格按照相关规定和技术标准，处置餐厨废弃物的处罚</w:t>
            </w:r>
          </w:p>
        </w:tc>
        <w:tc>
          <w:tcPr>
            <w:tcW w:w="1318" w:type="dxa"/>
            <w:tcMar>
              <w:left w:w="57" w:type="dxa"/>
              <w:right w:w="57" w:type="dxa"/>
            </w:tcMar>
            <w:vAlign w:val="center"/>
          </w:tcPr>
          <w:p w14:paraId="72670EB1">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E4A91F4">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044E0BD">
            <w:pPr>
              <w:spacing w:line="460" w:lineRule="exact"/>
              <w:jc w:val="center"/>
              <w:rPr>
                <w:rFonts w:ascii="仿宋" w:hAnsi="仿宋" w:eastAsia="仿宋"/>
                <w:sz w:val="24"/>
              </w:rPr>
            </w:pPr>
            <w:r>
              <w:rPr>
                <w:rFonts w:ascii="仿宋" w:hAnsi="仿宋" w:eastAsia="仿宋"/>
                <w:sz w:val="24"/>
              </w:rPr>
              <w:t>属地街道</w:t>
            </w:r>
          </w:p>
        </w:tc>
      </w:tr>
      <w:tr w14:paraId="5A0260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EB0D35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77</w:t>
            </w:r>
            <w:r>
              <w:rPr>
                <w:rFonts w:ascii="仿宋" w:hAnsi="仿宋" w:eastAsia="仿宋"/>
                <w:szCs w:val="21"/>
              </w:rPr>
              <w:fldChar w:fldCharType="end"/>
            </w:r>
          </w:p>
        </w:tc>
        <w:tc>
          <w:tcPr>
            <w:tcW w:w="6510" w:type="dxa"/>
            <w:tcMar>
              <w:left w:w="57" w:type="dxa"/>
              <w:right w:w="57" w:type="dxa"/>
            </w:tcMar>
            <w:vAlign w:val="center"/>
          </w:tcPr>
          <w:p w14:paraId="79863BB1">
            <w:pPr>
              <w:spacing w:line="460" w:lineRule="exact"/>
              <w:rPr>
                <w:rFonts w:ascii="仿宋" w:hAnsi="仿宋" w:eastAsia="仿宋"/>
                <w:sz w:val="24"/>
              </w:rPr>
            </w:pPr>
            <w:r>
              <w:rPr>
                <w:rFonts w:ascii="仿宋" w:hAnsi="仿宋" w:eastAsia="仿宋"/>
                <w:sz w:val="24"/>
              </w:rPr>
              <w:t>对餐厨废弃物处置过程中产生的废水、废气、废渣等不符合环保标准，造成二次污染的处罚</w:t>
            </w:r>
          </w:p>
        </w:tc>
        <w:tc>
          <w:tcPr>
            <w:tcW w:w="1318" w:type="dxa"/>
            <w:tcMar>
              <w:left w:w="57" w:type="dxa"/>
              <w:right w:w="57" w:type="dxa"/>
            </w:tcMar>
            <w:vAlign w:val="center"/>
          </w:tcPr>
          <w:p w14:paraId="0AD839C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DB6C1C5">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72B7154D">
            <w:pPr>
              <w:spacing w:line="460" w:lineRule="exact"/>
              <w:jc w:val="center"/>
              <w:rPr>
                <w:rFonts w:ascii="仿宋" w:hAnsi="仿宋" w:eastAsia="仿宋"/>
                <w:sz w:val="24"/>
              </w:rPr>
            </w:pPr>
            <w:r>
              <w:rPr>
                <w:rFonts w:ascii="仿宋" w:hAnsi="仿宋" w:eastAsia="仿宋"/>
                <w:sz w:val="24"/>
              </w:rPr>
              <w:t>属地街道</w:t>
            </w:r>
          </w:p>
        </w:tc>
      </w:tr>
      <w:tr w14:paraId="2B73B6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5FECA5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78</w:t>
            </w:r>
            <w:r>
              <w:rPr>
                <w:rFonts w:ascii="仿宋" w:hAnsi="仿宋" w:eastAsia="仿宋"/>
                <w:szCs w:val="21"/>
              </w:rPr>
              <w:fldChar w:fldCharType="end"/>
            </w:r>
          </w:p>
        </w:tc>
        <w:tc>
          <w:tcPr>
            <w:tcW w:w="6510" w:type="dxa"/>
            <w:tcMar>
              <w:left w:w="57" w:type="dxa"/>
              <w:right w:w="57" w:type="dxa"/>
            </w:tcMar>
            <w:vAlign w:val="center"/>
          </w:tcPr>
          <w:p w14:paraId="070C0C9D">
            <w:pPr>
              <w:spacing w:line="460" w:lineRule="exact"/>
              <w:rPr>
                <w:rFonts w:ascii="仿宋" w:hAnsi="仿宋" w:eastAsia="仿宋"/>
                <w:sz w:val="24"/>
              </w:rPr>
            </w:pPr>
            <w:r>
              <w:rPr>
                <w:rFonts w:ascii="仿宋" w:hAnsi="仿宋" w:eastAsia="仿宋"/>
                <w:sz w:val="24"/>
              </w:rPr>
              <w:t>对使用微生物菌剂处理餐厨废弃物的，不符合国家有关规定并未采取相应的安全控制措施的处罚</w:t>
            </w:r>
          </w:p>
        </w:tc>
        <w:tc>
          <w:tcPr>
            <w:tcW w:w="1318" w:type="dxa"/>
            <w:tcMar>
              <w:left w:w="57" w:type="dxa"/>
              <w:right w:w="57" w:type="dxa"/>
            </w:tcMar>
            <w:vAlign w:val="center"/>
          </w:tcPr>
          <w:p w14:paraId="66707EE8">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A3AF369">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CDF929A">
            <w:pPr>
              <w:spacing w:line="460" w:lineRule="exact"/>
              <w:jc w:val="center"/>
              <w:rPr>
                <w:rFonts w:ascii="仿宋" w:hAnsi="仿宋" w:eastAsia="仿宋"/>
                <w:sz w:val="24"/>
              </w:rPr>
            </w:pPr>
            <w:r>
              <w:rPr>
                <w:rFonts w:ascii="仿宋" w:hAnsi="仿宋" w:eastAsia="仿宋"/>
                <w:sz w:val="24"/>
              </w:rPr>
              <w:t>属地街道</w:t>
            </w:r>
          </w:p>
        </w:tc>
      </w:tr>
      <w:tr w14:paraId="0AF989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C2AA43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79</w:t>
            </w:r>
            <w:r>
              <w:rPr>
                <w:rFonts w:ascii="仿宋" w:hAnsi="仿宋" w:eastAsia="仿宋"/>
                <w:szCs w:val="21"/>
              </w:rPr>
              <w:fldChar w:fldCharType="end"/>
            </w:r>
          </w:p>
        </w:tc>
        <w:tc>
          <w:tcPr>
            <w:tcW w:w="6510" w:type="dxa"/>
            <w:tcMar>
              <w:left w:w="57" w:type="dxa"/>
              <w:right w:w="57" w:type="dxa"/>
            </w:tcMar>
            <w:vAlign w:val="center"/>
          </w:tcPr>
          <w:p w14:paraId="75B5D8CD">
            <w:pPr>
              <w:spacing w:line="460" w:lineRule="exact"/>
              <w:rPr>
                <w:rFonts w:ascii="仿宋" w:hAnsi="仿宋" w:eastAsia="仿宋"/>
                <w:sz w:val="24"/>
              </w:rPr>
            </w:pPr>
            <w:r>
              <w:rPr>
                <w:rFonts w:ascii="仿宋" w:hAnsi="仿宋" w:eastAsia="仿宋"/>
                <w:sz w:val="24"/>
              </w:rPr>
              <w:t>对使用餐厨废弃物生产的产品不符合相关质量标准的处罚</w:t>
            </w:r>
          </w:p>
        </w:tc>
        <w:tc>
          <w:tcPr>
            <w:tcW w:w="1318" w:type="dxa"/>
            <w:tcMar>
              <w:left w:w="57" w:type="dxa"/>
              <w:right w:w="57" w:type="dxa"/>
            </w:tcMar>
            <w:vAlign w:val="center"/>
          </w:tcPr>
          <w:p w14:paraId="16599E63">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938B45A">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055D1751">
            <w:pPr>
              <w:spacing w:line="460" w:lineRule="exact"/>
              <w:jc w:val="center"/>
              <w:rPr>
                <w:rFonts w:ascii="仿宋" w:hAnsi="仿宋" w:eastAsia="仿宋"/>
                <w:sz w:val="24"/>
              </w:rPr>
            </w:pPr>
            <w:r>
              <w:rPr>
                <w:rFonts w:ascii="仿宋" w:hAnsi="仿宋" w:eastAsia="仿宋"/>
                <w:sz w:val="24"/>
              </w:rPr>
              <w:t>属地街道</w:t>
            </w:r>
          </w:p>
        </w:tc>
      </w:tr>
      <w:tr w14:paraId="11D687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CB285F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80</w:t>
            </w:r>
            <w:r>
              <w:rPr>
                <w:rFonts w:ascii="仿宋" w:hAnsi="仿宋" w:eastAsia="仿宋"/>
                <w:szCs w:val="21"/>
              </w:rPr>
              <w:fldChar w:fldCharType="end"/>
            </w:r>
          </w:p>
        </w:tc>
        <w:tc>
          <w:tcPr>
            <w:tcW w:w="6510" w:type="dxa"/>
            <w:tcMar>
              <w:left w:w="57" w:type="dxa"/>
              <w:right w:w="57" w:type="dxa"/>
            </w:tcMar>
            <w:vAlign w:val="center"/>
          </w:tcPr>
          <w:p w14:paraId="07B08C50">
            <w:pPr>
              <w:spacing w:line="460" w:lineRule="exact"/>
              <w:rPr>
                <w:rFonts w:ascii="仿宋" w:hAnsi="仿宋" w:eastAsia="仿宋"/>
                <w:sz w:val="24"/>
              </w:rPr>
            </w:pPr>
            <w:r>
              <w:rPr>
                <w:rFonts w:ascii="仿宋" w:hAnsi="仿宋" w:eastAsia="仿宋"/>
                <w:sz w:val="24"/>
              </w:rPr>
              <w:t>对未按照规定的时间和要求接收餐厨废弃物的处罚</w:t>
            </w:r>
          </w:p>
        </w:tc>
        <w:tc>
          <w:tcPr>
            <w:tcW w:w="1318" w:type="dxa"/>
            <w:tcMar>
              <w:left w:w="57" w:type="dxa"/>
              <w:right w:w="57" w:type="dxa"/>
            </w:tcMar>
            <w:vAlign w:val="center"/>
          </w:tcPr>
          <w:p w14:paraId="71D65F88">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5CDB6DA">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77D7A6C">
            <w:pPr>
              <w:spacing w:line="460" w:lineRule="exact"/>
              <w:jc w:val="center"/>
              <w:rPr>
                <w:rFonts w:ascii="仿宋" w:hAnsi="仿宋" w:eastAsia="仿宋"/>
                <w:sz w:val="24"/>
              </w:rPr>
            </w:pPr>
            <w:r>
              <w:rPr>
                <w:rFonts w:ascii="仿宋" w:hAnsi="仿宋" w:eastAsia="仿宋"/>
                <w:sz w:val="24"/>
              </w:rPr>
              <w:t>属地街道</w:t>
            </w:r>
          </w:p>
        </w:tc>
      </w:tr>
      <w:tr w14:paraId="3256A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7064F4D">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81</w:t>
            </w:r>
            <w:r>
              <w:rPr>
                <w:rFonts w:ascii="仿宋" w:hAnsi="仿宋" w:eastAsia="仿宋"/>
                <w:szCs w:val="21"/>
              </w:rPr>
              <w:fldChar w:fldCharType="end"/>
            </w:r>
          </w:p>
        </w:tc>
        <w:tc>
          <w:tcPr>
            <w:tcW w:w="6510" w:type="dxa"/>
            <w:tcMar>
              <w:left w:w="57" w:type="dxa"/>
              <w:right w:w="57" w:type="dxa"/>
            </w:tcMar>
            <w:vAlign w:val="center"/>
          </w:tcPr>
          <w:p w14:paraId="09119058">
            <w:pPr>
              <w:spacing w:line="460" w:lineRule="exact"/>
              <w:rPr>
                <w:rFonts w:ascii="仿宋" w:hAnsi="仿宋" w:eastAsia="仿宋"/>
                <w:sz w:val="24"/>
              </w:rPr>
            </w:pPr>
            <w:r>
              <w:rPr>
                <w:rFonts w:ascii="仿宋" w:hAnsi="仿宋" w:eastAsia="仿宋"/>
                <w:sz w:val="24"/>
              </w:rPr>
              <w:t>对未按照要求配备餐厨废弃物处置设施、设备，并保证其运行良好的处罚</w:t>
            </w:r>
          </w:p>
        </w:tc>
        <w:tc>
          <w:tcPr>
            <w:tcW w:w="1318" w:type="dxa"/>
            <w:tcMar>
              <w:left w:w="57" w:type="dxa"/>
              <w:right w:w="57" w:type="dxa"/>
            </w:tcMar>
            <w:vAlign w:val="center"/>
          </w:tcPr>
          <w:p w14:paraId="41EFBEB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8D52EA4">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EDD731B">
            <w:pPr>
              <w:spacing w:line="460" w:lineRule="exact"/>
              <w:jc w:val="center"/>
              <w:rPr>
                <w:rFonts w:ascii="仿宋" w:hAnsi="仿宋" w:eastAsia="仿宋"/>
                <w:sz w:val="24"/>
              </w:rPr>
            </w:pPr>
            <w:r>
              <w:rPr>
                <w:rFonts w:ascii="仿宋" w:hAnsi="仿宋" w:eastAsia="仿宋"/>
                <w:sz w:val="24"/>
              </w:rPr>
              <w:t>属地街道</w:t>
            </w:r>
          </w:p>
        </w:tc>
      </w:tr>
      <w:tr w14:paraId="511ABE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5CEB4E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82</w:t>
            </w:r>
            <w:r>
              <w:rPr>
                <w:rFonts w:ascii="仿宋" w:hAnsi="仿宋" w:eastAsia="仿宋"/>
                <w:szCs w:val="21"/>
              </w:rPr>
              <w:fldChar w:fldCharType="end"/>
            </w:r>
          </w:p>
        </w:tc>
        <w:tc>
          <w:tcPr>
            <w:tcW w:w="6510" w:type="dxa"/>
            <w:tcMar>
              <w:left w:w="57" w:type="dxa"/>
              <w:right w:w="57" w:type="dxa"/>
            </w:tcMar>
            <w:vAlign w:val="center"/>
          </w:tcPr>
          <w:p w14:paraId="4A908AFA">
            <w:pPr>
              <w:spacing w:line="460" w:lineRule="exact"/>
              <w:rPr>
                <w:rFonts w:ascii="仿宋" w:hAnsi="仿宋" w:eastAsia="仿宋"/>
                <w:sz w:val="24"/>
              </w:rPr>
            </w:pPr>
            <w:r>
              <w:rPr>
                <w:rFonts w:ascii="仿宋" w:hAnsi="仿宋" w:eastAsia="仿宋"/>
                <w:sz w:val="24"/>
              </w:rPr>
              <w:t>对未在餐厨废弃物处置场（厂）设置餐厨废弃物贮存设施，并不符合环境标准的处罚</w:t>
            </w:r>
          </w:p>
        </w:tc>
        <w:tc>
          <w:tcPr>
            <w:tcW w:w="1318" w:type="dxa"/>
            <w:tcMar>
              <w:left w:w="57" w:type="dxa"/>
              <w:right w:w="57" w:type="dxa"/>
            </w:tcMar>
            <w:vAlign w:val="center"/>
          </w:tcPr>
          <w:p w14:paraId="22BFA8FB">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FD327DF">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4C912E6A">
            <w:pPr>
              <w:spacing w:line="460" w:lineRule="exact"/>
              <w:jc w:val="center"/>
              <w:rPr>
                <w:rFonts w:ascii="仿宋" w:hAnsi="仿宋" w:eastAsia="仿宋"/>
                <w:sz w:val="24"/>
              </w:rPr>
            </w:pPr>
            <w:r>
              <w:rPr>
                <w:rFonts w:ascii="仿宋" w:hAnsi="仿宋" w:eastAsia="仿宋"/>
                <w:sz w:val="24"/>
              </w:rPr>
              <w:t>属地街道</w:t>
            </w:r>
          </w:p>
        </w:tc>
      </w:tr>
      <w:tr w14:paraId="493735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875A39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83</w:t>
            </w:r>
            <w:r>
              <w:rPr>
                <w:rFonts w:ascii="仿宋" w:hAnsi="仿宋" w:eastAsia="仿宋"/>
                <w:szCs w:val="21"/>
              </w:rPr>
              <w:fldChar w:fldCharType="end"/>
            </w:r>
          </w:p>
        </w:tc>
        <w:tc>
          <w:tcPr>
            <w:tcW w:w="6510" w:type="dxa"/>
            <w:tcMar>
              <w:left w:w="57" w:type="dxa"/>
              <w:right w:w="57" w:type="dxa"/>
            </w:tcMar>
            <w:vAlign w:val="center"/>
          </w:tcPr>
          <w:p w14:paraId="3692EC84">
            <w:pPr>
              <w:spacing w:line="460" w:lineRule="exact"/>
              <w:rPr>
                <w:rFonts w:ascii="仿宋" w:hAnsi="仿宋" w:eastAsia="仿宋"/>
                <w:sz w:val="24"/>
              </w:rPr>
            </w:pPr>
            <w:r>
              <w:rPr>
                <w:rFonts w:ascii="仿宋" w:hAnsi="仿宋" w:eastAsia="仿宋"/>
                <w:sz w:val="24"/>
              </w:rPr>
              <w:t>对从事餐厨废弃物处置与产生、收集、运输服务的企业未实行联单制度的处罚</w:t>
            </w:r>
          </w:p>
        </w:tc>
        <w:tc>
          <w:tcPr>
            <w:tcW w:w="1318" w:type="dxa"/>
            <w:tcMar>
              <w:left w:w="57" w:type="dxa"/>
              <w:right w:w="57" w:type="dxa"/>
            </w:tcMar>
            <w:vAlign w:val="center"/>
          </w:tcPr>
          <w:p w14:paraId="132CB396">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4BDC4E9">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4FDB7ADF">
            <w:pPr>
              <w:spacing w:line="460" w:lineRule="exact"/>
              <w:jc w:val="center"/>
              <w:rPr>
                <w:rFonts w:ascii="仿宋" w:hAnsi="仿宋" w:eastAsia="仿宋"/>
                <w:sz w:val="24"/>
              </w:rPr>
            </w:pPr>
            <w:r>
              <w:rPr>
                <w:rFonts w:ascii="仿宋" w:hAnsi="仿宋" w:eastAsia="仿宋"/>
                <w:sz w:val="24"/>
              </w:rPr>
              <w:t>属地街道</w:t>
            </w:r>
          </w:p>
        </w:tc>
      </w:tr>
      <w:tr w14:paraId="432209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5C9EB4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84</w:t>
            </w:r>
            <w:r>
              <w:rPr>
                <w:rFonts w:ascii="仿宋" w:hAnsi="仿宋" w:eastAsia="仿宋"/>
                <w:szCs w:val="21"/>
              </w:rPr>
              <w:fldChar w:fldCharType="end"/>
            </w:r>
          </w:p>
        </w:tc>
        <w:tc>
          <w:tcPr>
            <w:tcW w:w="6510" w:type="dxa"/>
            <w:tcMar>
              <w:left w:w="57" w:type="dxa"/>
              <w:right w:w="57" w:type="dxa"/>
            </w:tcMar>
            <w:vAlign w:val="center"/>
          </w:tcPr>
          <w:p w14:paraId="55AA1BCA">
            <w:pPr>
              <w:spacing w:line="460" w:lineRule="exact"/>
              <w:rPr>
                <w:rFonts w:ascii="仿宋" w:hAnsi="仿宋" w:eastAsia="仿宋"/>
                <w:sz w:val="24"/>
              </w:rPr>
            </w:pPr>
            <w:r>
              <w:rPr>
                <w:rFonts w:ascii="仿宋" w:hAnsi="仿宋" w:eastAsia="仿宋"/>
                <w:sz w:val="24"/>
              </w:rPr>
              <w:t>对未建立餐厨废弃物处置台账制度的处罚</w:t>
            </w:r>
          </w:p>
        </w:tc>
        <w:tc>
          <w:tcPr>
            <w:tcW w:w="1318" w:type="dxa"/>
            <w:tcMar>
              <w:left w:w="57" w:type="dxa"/>
              <w:right w:w="57" w:type="dxa"/>
            </w:tcMar>
            <w:vAlign w:val="center"/>
          </w:tcPr>
          <w:p w14:paraId="6ECFAB8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D6FD654">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44F80AA2">
            <w:pPr>
              <w:spacing w:line="460" w:lineRule="exact"/>
              <w:jc w:val="center"/>
              <w:rPr>
                <w:rFonts w:ascii="仿宋" w:hAnsi="仿宋" w:eastAsia="仿宋"/>
                <w:sz w:val="24"/>
              </w:rPr>
            </w:pPr>
            <w:r>
              <w:rPr>
                <w:rFonts w:ascii="仿宋" w:hAnsi="仿宋" w:eastAsia="仿宋"/>
                <w:sz w:val="24"/>
              </w:rPr>
              <w:t>属地街道</w:t>
            </w:r>
          </w:p>
        </w:tc>
      </w:tr>
      <w:tr w14:paraId="76F96B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696" w:type="dxa"/>
            <w:tcMar>
              <w:left w:w="57" w:type="dxa"/>
              <w:right w:w="57" w:type="dxa"/>
            </w:tcMar>
            <w:vAlign w:val="center"/>
          </w:tcPr>
          <w:p w14:paraId="21ED57F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85</w:t>
            </w:r>
            <w:r>
              <w:rPr>
                <w:rFonts w:ascii="仿宋" w:hAnsi="仿宋" w:eastAsia="仿宋"/>
                <w:szCs w:val="21"/>
              </w:rPr>
              <w:fldChar w:fldCharType="end"/>
            </w:r>
          </w:p>
        </w:tc>
        <w:tc>
          <w:tcPr>
            <w:tcW w:w="6510" w:type="dxa"/>
            <w:tcMar>
              <w:left w:w="57" w:type="dxa"/>
              <w:right w:w="57" w:type="dxa"/>
            </w:tcMar>
            <w:vAlign w:val="center"/>
          </w:tcPr>
          <w:p w14:paraId="2BAC2155">
            <w:pPr>
              <w:spacing w:line="460" w:lineRule="exact"/>
              <w:rPr>
                <w:rFonts w:ascii="仿宋" w:hAnsi="仿宋" w:eastAsia="仿宋"/>
                <w:sz w:val="24"/>
              </w:rPr>
            </w:pPr>
            <w:r>
              <w:rPr>
                <w:rFonts w:ascii="仿宋" w:hAnsi="仿宋" w:eastAsia="仿宋"/>
                <w:sz w:val="24"/>
              </w:rPr>
              <w:t>对从事餐厨废弃物收集、运输、处置服务的企业，未经批准擅自停业或者歇业的处罚</w:t>
            </w:r>
          </w:p>
        </w:tc>
        <w:tc>
          <w:tcPr>
            <w:tcW w:w="1318" w:type="dxa"/>
            <w:tcMar>
              <w:left w:w="57" w:type="dxa"/>
              <w:right w:w="57" w:type="dxa"/>
            </w:tcMar>
            <w:vAlign w:val="center"/>
          </w:tcPr>
          <w:p w14:paraId="7E44D639">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6891319">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35B91635">
            <w:pPr>
              <w:spacing w:line="460" w:lineRule="exact"/>
              <w:jc w:val="center"/>
              <w:rPr>
                <w:rFonts w:ascii="仿宋" w:hAnsi="仿宋" w:eastAsia="仿宋"/>
                <w:sz w:val="24"/>
              </w:rPr>
            </w:pPr>
            <w:r>
              <w:rPr>
                <w:rFonts w:ascii="仿宋" w:hAnsi="仿宋" w:eastAsia="仿宋"/>
                <w:sz w:val="24"/>
              </w:rPr>
              <w:t>属地街道</w:t>
            </w:r>
          </w:p>
        </w:tc>
      </w:tr>
      <w:tr w14:paraId="66291B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51E314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86</w:t>
            </w:r>
            <w:r>
              <w:rPr>
                <w:rFonts w:ascii="仿宋" w:hAnsi="仿宋" w:eastAsia="仿宋"/>
                <w:szCs w:val="21"/>
              </w:rPr>
              <w:fldChar w:fldCharType="end"/>
            </w:r>
          </w:p>
        </w:tc>
        <w:tc>
          <w:tcPr>
            <w:tcW w:w="6510" w:type="dxa"/>
            <w:tcMar>
              <w:left w:w="57" w:type="dxa"/>
              <w:right w:w="57" w:type="dxa"/>
            </w:tcMar>
            <w:vAlign w:val="center"/>
          </w:tcPr>
          <w:p w14:paraId="5D4FD64C">
            <w:pPr>
              <w:spacing w:line="460" w:lineRule="exact"/>
              <w:rPr>
                <w:rFonts w:ascii="仿宋" w:hAnsi="仿宋" w:eastAsia="仿宋"/>
                <w:sz w:val="24"/>
              </w:rPr>
            </w:pPr>
            <w:r>
              <w:rPr>
                <w:rFonts w:ascii="仿宋" w:hAnsi="仿宋" w:eastAsia="仿宋"/>
                <w:sz w:val="24"/>
              </w:rPr>
              <w:t>对在城市绿地范围内进行拦河截溪、取土采石、设置垃圾堆场、排放污水以及其他对城市生态环境造成破坏活动的处罚</w:t>
            </w:r>
          </w:p>
        </w:tc>
        <w:tc>
          <w:tcPr>
            <w:tcW w:w="1318" w:type="dxa"/>
            <w:tcMar>
              <w:left w:w="57" w:type="dxa"/>
              <w:right w:w="57" w:type="dxa"/>
            </w:tcMar>
            <w:vAlign w:val="center"/>
          </w:tcPr>
          <w:p w14:paraId="2ADF577D">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167E1A5">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230761FF">
            <w:pPr>
              <w:spacing w:line="460" w:lineRule="exact"/>
              <w:jc w:val="center"/>
              <w:rPr>
                <w:rFonts w:ascii="仿宋" w:hAnsi="仿宋" w:eastAsia="仿宋"/>
                <w:sz w:val="24"/>
              </w:rPr>
            </w:pPr>
            <w:r>
              <w:rPr>
                <w:rFonts w:ascii="仿宋" w:hAnsi="仿宋" w:eastAsia="仿宋"/>
                <w:sz w:val="24"/>
              </w:rPr>
              <w:t>属地街道</w:t>
            </w:r>
          </w:p>
        </w:tc>
      </w:tr>
      <w:tr w14:paraId="4DFC239E">
        <w:tblPrEx>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99B12E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87</w:t>
            </w:r>
            <w:r>
              <w:rPr>
                <w:rFonts w:ascii="仿宋" w:hAnsi="仿宋" w:eastAsia="仿宋"/>
                <w:szCs w:val="21"/>
              </w:rPr>
              <w:fldChar w:fldCharType="end"/>
            </w:r>
          </w:p>
        </w:tc>
        <w:tc>
          <w:tcPr>
            <w:tcW w:w="6510" w:type="dxa"/>
            <w:tcMar>
              <w:left w:w="57" w:type="dxa"/>
              <w:right w:w="57" w:type="dxa"/>
            </w:tcMar>
            <w:vAlign w:val="center"/>
          </w:tcPr>
          <w:p w14:paraId="7387EE5B">
            <w:pPr>
              <w:spacing w:line="460" w:lineRule="exact"/>
              <w:rPr>
                <w:rFonts w:ascii="仿宋" w:hAnsi="仿宋" w:eastAsia="仿宋"/>
                <w:sz w:val="24"/>
              </w:rPr>
            </w:pPr>
            <w:r>
              <w:rPr>
                <w:rFonts w:ascii="仿宋" w:hAnsi="仿宋" w:eastAsia="仿宋"/>
                <w:sz w:val="24"/>
              </w:rPr>
              <w:t>对擅自占用、迁移、损毁、拆除、封闭环境卫生设施或者改变环境卫生设施用途的处罚</w:t>
            </w:r>
          </w:p>
        </w:tc>
        <w:tc>
          <w:tcPr>
            <w:tcW w:w="1318" w:type="dxa"/>
            <w:tcMar>
              <w:left w:w="57" w:type="dxa"/>
              <w:right w:w="57" w:type="dxa"/>
            </w:tcMar>
            <w:vAlign w:val="center"/>
          </w:tcPr>
          <w:p w14:paraId="78FBEF04">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F8BFD19">
            <w:pPr>
              <w:spacing w:line="460" w:lineRule="exact"/>
              <w:jc w:val="center"/>
              <w:rPr>
                <w:rFonts w:ascii="仿宋" w:hAnsi="仿宋" w:eastAsia="仿宋"/>
                <w:sz w:val="24"/>
              </w:rPr>
            </w:pPr>
            <w:r>
              <w:rPr>
                <w:rFonts w:ascii="仿宋" w:hAnsi="仿宋" w:eastAsia="仿宋"/>
                <w:sz w:val="24"/>
              </w:rPr>
              <w:t>区综合行政执法局</w:t>
            </w:r>
          </w:p>
        </w:tc>
        <w:tc>
          <w:tcPr>
            <w:tcW w:w="2128" w:type="dxa"/>
            <w:tcMar>
              <w:left w:w="57" w:type="dxa"/>
              <w:right w:w="57" w:type="dxa"/>
            </w:tcMar>
            <w:vAlign w:val="center"/>
          </w:tcPr>
          <w:p w14:paraId="62DAC373">
            <w:pPr>
              <w:spacing w:line="460" w:lineRule="exact"/>
              <w:jc w:val="center"/>
              <w:rPr>
                <w:rFonts w:ascii="仿宋" w:hAnsi="仿宋" w:eastAsia="仿宋"/>
                <w:sz w:val="24"/>
              </w:rPr>
            </w:pPr>
            <w:r>
              <w:rPr>
                <w:rFonts w:ascii="仿宋" w:hAnsi="仿宋" w:eastAsia="仿宋"/>
                <w:sz w:val="24"/>
              </w:rPr>
              <w:t>属地街道</w:t>
            </w:r>
          </w:p>
        </w:tc>
      </w:tr>
      <w:tr w14:paraId="341B83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B84591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88</w:t>
            </w:r>
            <w:r>
              <w:rPr>
                <w:rFonts w:ascii="仿宋" w:hAnsi="仿宋" w:eastAsia="仿宋"/>
                <w:szCs w:val="21"/>
              </w:rPr>
              <w:fldChar w:fldCharType="end"/>
            </w:r>
          </w:p>
        </w:tc>
        <w:tc>
          <w:tcPr>
            <w:tcW w:w="6510" w:type="dxa"/>
            <w:tcMar>
              <w:left w:w="57" w:type="dxa"/>
              <w:right w:w="57" w:type="dxa"/>
            </w:tcMar>
            <w:vAlign w:val="center"/>
          </w:tcPr>
          <w:p w14:paraId="24F90FB3">
            <w:pPr>
              <w:spacing w:line="460" w:lineRule="exact"/>
              <w:rPr>
                <w:rFonts w:ascii="仿宋" w:hAnsi="仿宋" w:eastAsia="仿宋"/>
                <w:sz w:val="24"/>
              </w:rPr>
            </w:pPr>
            <w:r>
              <w:rPr>
                <w:rFonts w:hint="eastAsia" w:ascii="仿宋" w:hAnsi="仿宋" w:eastAsia="仿宋" w:cs="方正仿宋_GBK"/>
                <w:sz w:val="24"/>
              </w:rPr>
              <w:t>对在历史文化名城、名镇、名村保护范围内进行开山、采石、开矿等破坏传统格局和历史风貌的活动；占用保护规划确定保留的园林绿地、河湖水系、道路等；修建生产、储存爆炸性、易燃性、放射性、毒害性、腐蚀性物品的工厂、仓库等的行政处罚权</w:t>
            </w:r>
          </w:p>
        </w:tc>
        <w:tc>
          <w:tcPr>
            <w:tcW w:w="1318" w:type="dxa"/>
            <w:tcMar>
              <w:left w:w="57" w:type="dxa"/>
              <w:right w:w="57" w:type="dxa"/>
            </w:tcMar>
            <w:vAlign w:val="center"/>
          </w:tcPr>
          <w:p w14:paraId="47DE4CBF">
            <w:pPr>
              <w:spacing w:line="460" w:lineRule="exact"/>
              <w:jc w:val="center"/>
              <w:rPr>
                <w:rFonts w:ascii="仿宋" w:hAnsi="仿宋" w:eastAsia="仿宋"/>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A320F9F">
            <w:pPr>
              <w:spacing w:line="460" w:lineRule="exact"/>
              <w:jc w:val="center"/>
              <w:rPr>
                <w:rFonts w:ascii="仿宋" w:hAnsi="仿宋" w:eastAsia="仿宋"/>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3E50BEA">
            <w:pPr>
              <w:spacing w:line="460" w:lineRule="exact"/>
              <w:jc w:val="center"/>
              <w:rPr>
                <w:rFonts w:ascii="仿宋" w:hAnsi="仿宋" w:eastAsia="仿宋"/>
                <w:sz w:val="24"/>
              </w:rPr>
            </w:pPr>
            <w:r>
              <w:rPr>
                <w:rFonts w:hint="eastAsia" w:ascii="仿宋" w:hAnsi="仿宋" w:eastAsia="仿宋" w:cs="方正仿宋_GBK"/>
                <w:sz w:val="24"/>
              </w:rPr>
              <w:t>属地街道</w:t>
            </w:r>
          </w:p>
        </w:tc>
      </w:tr>
      <w:tr w14:paraId="0EAB4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BCF367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89</w:t>
            </w:r>
            <w:r>
              <w:rPr>
                <w:rFonts w:ascii="仿宋" w:hAnsi="仿宋" w:eastAsia="仿宋"/>
                <w:szCs w:val="21"/>
              </w:rPr>
              <w:fldChar w:fldCharType="end"/>
            </w:r>
          </w:p>
        </w:tc>
        <w:tc>
          <w:tcPr>
            <w:tcW w:w="6510" w:type="dxa"/>
            <w:tcMar>
              <w:left w:w="57" w:type="dxa"/>
              <w:right w:w="57" w:type="dxa"/>
            </w:tcMar>
            <w:vAlign w:val="center"/>
          </w:tcPr>
          <w:p w14:paraId="30DA2147">
            <w:pPr>
              <w:spacing w:line="460" w:lineRule="exact"/>
              <w:rPr>
                <w:rFonts w:ascii="仿宋" w:hAnsi="仿宋" w:eastAsia="仿宋"/>
                <w:sz w:val="24"/>
              </w:rPr>
            </w:pPr>
            <w:r>
              <w:rPr>
                <w:rFonts w:hint="eastAsia" w:ascii="仿宋" w:hAnsi="仿宋" w:eastAsia="仿宋" w:cs="方正仿宋_GBK"/>
                <w:sz w:val="24"/>
              </w:rPr>
              <w:t>对在历史文化名城、名镇、名村保护范围内改变园林绿地、河湖水系等自然状态，进行影视摄制、举办大型群众性活动，拆除历史建筑以外的建筑物、构筑物或者其他设施，对历史建筑进行外部修缮装饰、添加设施以及改变历史建筑的结构或者使用性质的行为的行政处罚权</w:t>
            </w:r>
          </w:p>
        </w:tc>
        <w:tc>
          <w:tcPr>
            <w:tcW w:w="1318" w:type="dxa"/>
            <w:tcMar>
              <w:left w:w="57" w:type="dxa"/>
              <w:right w:w="57" w:type="dxa"/>
            </w:tcMar>
            <w:vAlign w:val="center"/>
          </w:tcPr>
          <w:p w14:paraId="0A8AB8A0">
            <w:pPr>
              <w:spacing w:line="460" w:lineRule="exact"/>
              <w:jc w:val="center"/>
              <w:rPr>
                <w:rFonts w:ascii="仿宋" w:hAnsi="仿宋" w:eastAsia="仿宋"/>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6CEF547">
            <w:pPr>
              <w:spacing w:line="460" w:lineRule="exact"/>
              <w:jc w:val="center"/>
              <w:rPr>
                <w:rFonts w:ascii="仿宋" w:hAnsi="仿宋" w:eastAsia="仿宋"/>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604D60F">
            <w:pPr>
              <w:spacing w:line="460" w:lineRule="exact"/>
              <w:jc w:val="center"/>
              <w:rPr>
                <w:rFonts w:ascii="仿宋" w:hAnsi="仿宋" w:eastAsia="仿宋"/>
                <w:sz w:val="24"/>
              </w:rPr>
            </w:pPr>
            <w:r>
              <w:rPr>
                <w:rFonts w:hint="eastAsia" w:ascii="仿宋" w:hAnsi="仿宋" w:eastAsia="仿宋" w:cs="方正仿宋_GBK"/>
                <w:sz w:val="24"/>
              </w:rPr>
              <w:t>属地街道</w:t>
            </w:r>
          </w:p>
        </w:tc>
      </w:tr>
      <w:tr w14:paraId="37762F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F08144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90</w:t>
            </w:r>
            <w:r>
              <w:rPr>
                <w:rFonts w:ascii="仿宋" w:hAnsi="仿宋" w:eastAsia="仿宋"/>
                <w:szCs w:val="21"/>
              </w:rPr>
              <w:fldChar w:fldCharType="end"/>
            </w:r>
          </w:p>
        </w:tc>
        <w:tc>
          <w:tcPr>
            <w:tcW w:w="6510" w:type="dxa"/>
            <w:tcMar>
              <w:left w:w="57" w:type="dxa"/>
              <w:right w:w="57" w:type="dxa"/>
            </w:tcMar>
            <w:vAlign w:val="center"/>
          </w:tcPr>
          <w:p w14:paraId="46955F1D">
            <w:pPr>
              <w:spacing w:line="460" w:lineRule="exact"/>
              <w:rPr>
                <w:rFonts w:ascii="仿宋" w:hAnsi="仿宋" w:eastAsia="仿宋"/>
                <w:sz w:val="24"/>
              </w:rPr>
            </w:pPr>
            <w:r>
              <w:rPr>
                <w:rFonts w:hint="eastAsia" w:ascii="仿宋" w:hAnsi="仿宋" w:eastAsia="仿宋" w:cs="方正仿宋_GBK"/>
                <w:sz w:val="24"/>
              </w:rPr>
              <w:t>对城市桥梁产权人或者委托管理人未按照规定制定城市桥梁的安全抢险预备方案的行政处罚权</w:t>
            </w:r>
          </w:p>
        </w:tc>
        <w:tc>
          <w:tcPr>
            <w:tcW w:w="1318" w:type="dxa"/>
            <w:tcMar>
              <w:left w:w="57" w:type="dxa"/>
              <w:right w:w="57" w:type="dxa"/>
            </w:tcMar>
            <w:vAlign w:val="center"/>
          </w:tcPr>
          <w:p w14:paraId="2B595CD0">
            <w:pPr>
              <w:spacing w:line="460" w:lineRule="exact"/>
              <w:jc w:val="center"/>
              <w:rPr>
                <w:rFonts w:ascii="仿宋" w:hAnsi="仿宋" w:eastAsia="仿宋"/>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F3DA317">
            <w:pPr>
              <w:spacing w:line="460" w:lineRule="exact"/>
              <w:jc w:val="center"/>
              <w:rPr>
                <w:rFonts w:ascii="仿宋" w:hAnsi="仿宋" w:eastAsia="仿宋"/>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6AFB50E">
            <w:pPr>
              <w:spacing w:line="460" w:lineRule="exact"/>
              <w:jc w:val="center"/>
              <w:rPr>
                <w:rFonts w:ascii="仿宋" w:hAnsi="仿宋" w:eastAsia="仿宋"/>
                <w:sz w:val="24"/>
              </w:rPr>
            </w:pPr>
            <w:r>
              <w:rPr>
                <w:rFonts w:hint="eastAsia" w:ascii="仿宋" w:hAnsi="仿宋" w:eastAsia="仿宋" w:cs="方正仿宋_GBK"/>
                <w:sz w:val="24"/>
              </w:rPr>
              <w:t>属地街道</w:t>
            </w:r>
          </w:p>
        </w:tc>
      </w:tr>
      <w:tr w14:paraId="0F04CF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A94551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91</w:t>
            </w:r>
            <w:r>
              <w:rPr>
                <w:rFonts w:ascii="仿宋" w:hAnsi="仿宋" w:eastAsia="仿宋"/>
                <w:szCs w:val="21"/>
              </w:rPr>
              <w:fldChar w:fldCharType="end"/>
            </w:r>
          </w:p>
        </w:tc>
        <w:tc>
          <w:tcPr>
            <w:tcW w:w="6510" w:type="dxa"/>
            <w:tcMar>
              <w:left w:w="57" w:type="dxa"/>
              <w:right w:w="57" w:type="dxa"/>
            </w:tcMar>
            <w:vAlign w:val="center"/>
          </w:tcPr>
          <w:p w14:paraId="1F2BDA52">
            <w:pPr>
              <w:spacing w:line="460" w:lineRule="exact"/>
              <w:rPr>
                <w:rFonts w:ascii="仿宋" w:hAnsi="仿宋" w:eastAsia="仿宋"/>
                <w:sz w:val="24"/>
              </w:rPr>
            </w:pPr>
            <w:r>
              <w:rPr>
                <w:rFonts w:hint="eastAsia" w:ascii="仿宋" w:hAnsi="仿宋" w:eastAsia="仿宋" w:cs="方正仿宋_GBK"/>
                <w:sz w:val="24"/>
              </w:rPr>
              <w:t>对城市桥梁产权人或者委托管理人未按照规定对城市桥梁进行养护维修的行政处罚权</w:t>
            </w:r>
          </w:p>
        </w:tc>
        <w:tc>
          <w:tcPr>
            <w:tcW w:w="1318" w:type="dxa"/>
            <w:tcMar>
              <w:left w:w="57" w:type="dxa"/>
              <w:right w:w="57" w:type="dxa"/>
            </w:tcMar>
            <w:vAlign w:val="center"/>
          </w:tcPr>
          <w:p w14:paraId="634E1C11">
            <w:pPr>
              <w:spacing w:line="460" w:lineRule="exact"/>
              <w:jc w:val="center"/>
              <w:rPr>
                <w:rFonts w:ascii="仿宋" w:hAnsi="仿宋" w:eastAsia="仿宋"/>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79F904E">
            <w:pPr>
              <w:spacing w:line="460" w:lineRule="exact"/>
              <w:jc w:val="center"/>
              <w:rPr>
                <w:rFonts w:ascii="仿宋" w:hAnsi="仿宋" w:eastAsia="仿宋"/>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74D55DE">
            <w:pPr>
              <w:spacing w:line="460" w:lineRule="exact"/>
              <w:jc w:val="center"/>
              <w:rPr>
                <w:rFonts w:ascii="仿宋" w:hAnsi="仿宋" w:eastAsia="仿宋"/>
                <w:sz w:val="24"/>
              </w:rPr>
            </w:pPr>
            <w:r>
              <w:rPr>
                <w:rFonts w:hint="eastAsia" w:ascii="仿宋" w:hAnsi="仿宋" w:eastAsia="仿宋" w:cs="方正仿宋_GBK"/>
                <w:sz w:val="24"/>
              </w:rPr>
              <w:t>属地街道</w:t>
            </w:r>
          </w:p>
        </w:tc>
      </w:tr>
      <w:tr w14:paraId="5DAD76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69D71E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92</w:t>
            </w:r>
            <w:r>
              <w:rPr>
                <w:rFonts w:ascii="仿宋" w:hAnsi="仿宋" w:eastAsia="仿宋"/>
                <w:szCs w:val="21"/>
              </w:rPr>
              <w:fldChar w:fldCharType="end"/>
            </w:r>
          </w:p>
        </w:tc>
        <w:tc>
          <w:tcPr>
            <w:tcW w:w="6510" w:type="dxa"/>
            <w:tcMar>
              <w:left w:w="57" w:type="dxa"/>
              <w:right w:w="57" w:type="dxa"/>
            </w:tcMar>
            <w:vAlign w:val="center"/>
          </w:tcPr>
          <w:p w14:paraId="22C69F33">
            <w:pPr>
              <w:spacing w:line="460" w:lineRule="exact"/>
              <w:rPr>
                <w:rFonts w:ascii="仿宋" w:hAnsi="仿宋" w:eastAsia="仿宋"/>
                <w:sz w:val="24"/>
              </w:rPr>
            </w:pPr>
            <w:r>
              <w:rPr>
                <w:rFonts w:hint="eastAsia" w:ascii="仿宋" w:hAnsi="仿宋" w:eastAsia="仿宋" w:cs="方正仿宋_GBK"/>
                <w:sz w:val="24"/>
              </w:rPr>
              <w:t>对经过检测评估确定城市桥梁的承载能力下降但尚未构成危桥的，或者经检测评估判定为危桥的，城市桥梁产权人和委托管理人未按规定采取相应安全措施的行政处罚权</w:t>
            </w:r>
          </w:p>
        </w:tc>
        <w:tc>
          <w:tcPr>
            <w:tcW w:w="1318" w:type="dxa"/>
            <w:tcMar>
              <w:left w:w="57" w:type="dxa"/>
              <w:right w:w="57" w:type="dxa"/>
            </w:tcMar>
            <w:vAlign w:val="center"/>
          </w:tcPr>
          <w:p w14:paraId="727D9EFA">
            <w:pPr>
              <w:spacing w:line="460" w:lineRule="exact"/>
              <w:jc w:val="center"/>
              <w:rPr>
                <w:rFonts w:ascii="仿宋" w:hAnsi="仿宋" w:eastAsia="仿宋"/>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97DF962">
            <w:pPr>
              <w:spacing w:line="460" w:lineRule="exact"/>
              <w:jc w:val="center"/>
              <w:rPr>
                <w:rFonts w:ascii="仿宋" w:hAnsi="仿宋" w:eastAsia="仿宋"/>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136EB5C">
            <w:pPr>
              <w:spacing w:line="460" w:lineRule="exact"/>
              <w:jc w:val="center"/>
              <w:rPr>
                <w:rFonts w:ascii="仿宋" w:hAnsi="仿宋" w:eastAsia="仿宋"/>
                <w:sz w:val="24"/>
              </w:rPr>
            </w:pPr>
            <w:r>
              <w:rPr>
                <w:rFonts w:hint="eastAsia" w:ascii="仿宋" w:hAnsi="仿宋" w:eastAsia="仿宋" w:cs="方正仿宋_GBK"/>
                <w:sz w:val="24"/>
              </w:rPr>
              <w:t>属地街道</w:t>
            </w:r>
          </w:p>
        </w:tc>
      </w:tr>
      <w:tr w14:paraId="48ADA1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555530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93</w:t>
            </w:r>
            <w:r>
              <w:rPr>
                <w:rFonts w:ascii="仿宋" w:hAnsi="仿宋" w:eastAsia="仿宋"/>
                <w:szCs w:val="21"/>
              </w:rPr>
              <w:fldChar w:fldCharType="end"/>
            </w:r>
          </w:p>
        </w:tc>
        <w:tc>
          <w:tcPr>
            <w:tcW w:w="6510" w:type="dxa"/>
            <w:tcMar>
              <w:left w:w="57" w:type="dxa"/>
              <w:right w:w="57" w:type="dxa"/>
            </w:tcMar>
            <w:vAlign w:val="center"/>
          </w:tcPr>
          <w:p w14:paraId="05135FBD">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对城市桥梁产权人或者委托管理人未按照规定委托具有相应资格的机构对城市桥梁进行检测评估的行政处罚权</w:t>
            </w:r>
          </w:p>
        </w:tc>
        <w:tc>
          <w:tcPr>
            <w:tcW w:w="1318" w:type="dxa"/>
            <w:tcMar>
              <w:left w:w="57" w:type="dxa"/>
              <w:right w:w="57" w:type="dxa"/>
            </w:tcMar>
            <w:vAlign w:val="center"/>
          </w:tcPr>
          <w:p w14:paraId="3DC1E93E">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5FBDAD1">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B33F19D">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60814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9CCBCC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94</w:t>
            </w:r>
            <w:r>
              <w:rPr>
                <w:rFonts w:ascii="仿宋" w:hAnsi="仿宋" w:eastAsia="仿宋"/>
                <w:szCs w:val="21"/>
              </w:rPr>
              <w:fldChar w:fldCharType="end"/>
            </w:r>
          </w:p>
        </w:tc>
        <w:tc>
          <w:tcPr>
            <w:tcW w:w="6510" w:type="dxa"/>
            <w:tcMar>
              <w:left w:w="57" w:type="dxa"/>
              <w:right w:w="57" w:type="dxa"/>
            </w:tcMar>
            <w:vAlign w:val="center"/>
          </w:tcPr>
          <w:p w14:paraId="2733A7ED">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对承担城市道路设计、施工的单位未取得设计、施工资格或者未按照资质等级承担城市道路的设计、施工任务的行政处罚权</w:t>
            </w:r>
          </w:p>
        </w:tc>
        <w:tc>
          <w:tcPr>
            <w:tcW w:w="1318" w:type="dxa"/>
            <w:tcMar>
              <w:left w:w="57" w:type="dxa"/>
              <w:right w:w="57" w:type="dxa"/>
            </w:tcMar>
            <w:vAlign w:val="center"/>
          </w:tcPr>
          <w:p w14:paraId="078C8A8E">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7D23934">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5E2440D">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22C44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A86E81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95</w:t>
            </w:r>
            <w:r>
              <w:rPr>
                <w:rFonts w:ascii="仿宋" w:hAnsi="仿宋" w:eastAsia="仿宋"/>
                <w:szCs w:val="21"/>
              </w:rPr>
              <w:fldChar w:fldCharType="end"/>
            </w:r>
          </w:p>
        </w:tc>
        <w:tc>
          <w:tcPr>
            <w:tcW w:w="6510" w:type="dxa"/>
            <w:tcMar>
              <w:left w:w="57" w:type="dxa"/>
              <w:right w:w="57" w:type="dxa"/>
            </w:tcMar>
            <w:vAlign w:val="center"/>
          </w:tcPr>
          <w:p w14:paraId="4688F4E2">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对承担城市道路设计、施工的单位未按照城市道路设计、施工技术规范进行设计、施工的行政处罚权</w:t>
            </w:r>
          </w:p>
        </w:tc>
        <w:tc>
          <w:tcPr>
            <w:tcW w:w="1318" w:type="dxa"/>
            <w:tcMar>
              <w:left w:w="57" w:type="dxa"/>
              <w:right w:w="57" w:type="dxa"/>
            </w:tcMar>
            <w:vAlign w:val="center"/>
          </w:tcPr>
          <w:p w14:paraId="6D234424">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52C920B">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B39D510">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CBF49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DBCE87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96</w:t>
            </w:r>
            <w:r>
              <w:rPr>
                <w:rFonts w:ascii="仿宋" w:hAnsi="仿宋" w:eastAsia="仿宋"/>
                <w:szCs w:val="21"/>
              </w:rPr>
              <w:fldChar w:fldCharType="end"/>
            </w:r>
          </w:p>
        </w:tc>
        <w:tc>
          <w:tcPr>
            <w:tcW w:w="6510" w:type="dxa"/>
            <w:tcMar>
              <w:left w:w="57" w:type="dxa"/>
              <w:right w:w="57" w:type="dxa"/>
            </w:tcMar>
            <w:vAlign w:val="center"/>
          </w:tcPr>
          <w:p w14:paraId="7C96AD30">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对承担城市道路设计、施工的单位未按照设计图纸施工或者擅自修改图纸的行政处罚权</w:t>
            </w:r>
          </w:p>
        </w:tc>
        <w:tc>
          <w:tcPr>
            <w:tcW w:w="1318" w:type="dxa"/>
            <w:tcMar>
              <w:left w:w="57" w:type="dxa"/>
              <w:right w:w="57" w:type="dxa"/>
            </w:tcMar>
            <w:vAlign w:val="center"/>
          </w:tcPr>
          <w:p w14:paraId="221AA67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F1DF52A">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7E8C613">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C3954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F30035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97</w:t>
            </w:r>
            <w:r>
              <w:rPr>
                <w:rFonts w:ascii="仿宋" w:hAnsi="仿宋" w:eastAsia="仿宋"/>
                <w:szCs w:val="21"/>
              </w:rPr>
              <w:fldChar w:fldCharType="end"/>
            </w:r>
          </w:p>
        </w:tc>
        <w:tc>
          <w:tcPr>
            <w:tcW w:w="6510" w:type="dxa"/>
            <w:tcMar>
              <w:left w:w="57" w:type="dxa"/>
              <w:right w:w="57" w:type="dxa"/>
            </w:tcMar>
            <w:vAlign w:val="center"/>
          </w:tcPr>
          <w:p w14:paraId="03EDF940">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对擅自使用未经验收或者验收不合格的城市道路的行政处罚权</w:t>
            </w:r>
          </w:p>
        </w:tc>
        <w:tc>
          <w:tcPr>
            <w:tcW w:w="1318" w:type="dxa"/>
            <w:tcMar>
              <w:left w:w="57" w:type="dxa"/>
              <w:right w:w="57" w:type="dxa"/>
            </w:tcMar>
            <w:vAlign w:val="center"/>
          </w:tcPr>
          <w:p w14:paraId="08AF55C7">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72BB0B3">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5C1A3F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A830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560671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98</w:t>
            </w:r>
            <w:r>
              <w:rPr>
                <w:rFonts w:ascii="仿宋" w:hAnsi="仿宋" w:eastAsia="仿宋"/>
                <w:szCs w:val="21"/>
              </w:rPr>
              <w:fldChar w:fldCharType="end"/>
            </w:r>
          </w:p>
        </w:tc>
        <w:tc>
          <w:tcPr>
            <w:tcW w:w="6510" w:type="dxa"/>
            <w:tcMar>
              <w:left w:w="57" w:type="dxa"/>
              <w:right w:w="57" w:type="dxa"/>
            </w:tcMar>
            <w:vAlign w:val="center"/>
          </w:tcPr>
          <w:p w14:paraId="5A4896C7">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对城市桥梁产权人或者委托管理人未按照规定编制城市桥梁养护维修的中长期规划和年度计划，或者未经批准即实施的行政处罚权</w:t>
            </w:r>
          </w:p>
        </w:tc>
        <w:tc>
          <w:tcPr>
            <w:tcW w:w="1318" w:type="dxa"/>
            <w:tcMar>
              <w:left w:w="57" w:type="dxa"/>
              <w:right w:w="57" w:type="dxa"/>
            </w:tcMar>
            <w:vAlign w:val="center"/>
          </w:tcPr>
          <w:p w14:paraId="3308A02D">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89A9D5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84EC10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7FC9A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86FA9B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99</w:t>
            </w:r>
            <w:r>
              <w:rPr>
                <w:rFonts w:ascii="仿宋" w:hAnsi="仿宋" w:eastAsia="仿宋"/>
                <w:szCs w:val="21"/>
              </w:rPr>
              <w:fldChar w:fldCharType="end"/>
            </w:r>
          </w:p>
        </w:tc>
        <w:tc>
          <w:tcPr>
            <w:tcW w:w="6510" w:type="dxa"/>
            <w:tcMar>
              <w:left w:w="57" w:type="dxa"/>
              <w:right w:w="57" w:type="dxa"/>
            </w:tcMar>
            <w:vAlign w:val="center"/>
          </w:tcPr>
          <w:p w14:paraId="1A9CCB7B">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对超限机动车辆、履带车、铁轮车等未经批准擅自经过城市桥梁的行政处罚权</w:t>
            </w:r>
          </w:p>
        </w:tc>
        <w:tc>
          <w:tcPr>
            <w:tcW w:w="1318" w:type="dxa"/>
            <w:tcMar>
              <w:left w:w="57" w:type="dxa"/>
              <w:right w:w="57" w:type="dxa"/>
            </w:tcMar>
            <w:vAlign w:val="center"/>
          </w:tcPr>
          <w:p w14:paraId="3CB91CF6">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1D38707">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A7FA586">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20289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E31974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100</w:t>
            </w:r>
            <w:r>
              <w:rPr>
                <w:rFonts w:ascii="仿宋" w:hAnsi="仿宋" w:eastAsia="仿宋"/>
                <w:szCs w:val="21"/>
              </w:rPr>
              <w:fldChar w:fldCharType="end"/>
            </w:r>
          </w:p>
        </w:tc>
        <w:tc>
          <w:tcPr>
            <w:tcW w:w="6510" w:type="dxa"/>
            <w:tcMar>
              <w:left w:w="57" w:type="dxa"/>
              <w:right w:w="57" w:type="dxa"/>
            </w:tcMar>
            <w:vAlign w:val="center"/>
          </w:tcPr>
          <w:p w14:paraId="728A7AAC">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对城市桥梁产权人或者委托管理人未按照规定在城市桥梁上设置承载能力、限高等标志，并保持其完好、清晰的行政处罚权</w:t>
            </w:r>
          </w:p>
        </w:tc>
        <w:tc>
          <w:tcPr>
            <w:tcW w:w="1318" w:type="dxa"/>
            <w:tcMar>
              <w:left w:w="57" w:type="dxa"/>
              <w:right w:w="57" w:type="dxa"/>
            </w:tcMar>
            <w:vAlign w:val="center"/>
          </w:tcPr>
          <w:p w14:paraId="5ECA9473">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F2BD0DB">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812CFA0">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7788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61D05E5">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101</w:t>
            </w:r>
            <w:r>
              <w:rPr>
                <w:rFonts w:ascii="仿宋" w:hAnsi="仿宋" w:eastAsia="仿宋"/>
                <w:szCs w:val="21"/>
              </w:rPr>
              <w:fldChar w:fldCharType="end"/>
            </w:r>
          </w:p>
        </w:tc>
        <w:tc>
          <w:tcPr>
            <w:tcW w:w="6510" w:type="dxa"/>
            <w:tcMar>
              <w:left w:w="57" w:type="dxa"/>
              <w:right w:w="57" w:type="dxa"/>
            </w:tcMar>
            <w:vAlign w:val="center"/>
          </w:tcPr>
          <w:p w14:paraId="57BC7DF6">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对在城市景观照明中有过度照明等超能耗标准行为的行政处罚权</w:t>
            </w:r>
          </w:p>
        </w:tc>
        <w:tc>
          <w:tcPr>
            <w:tcW w:w="1318" w:type="dxa"/>
            <w:tcMar>
              <w:left w:w="57" w:type="dxa"/>
              <w:right w:w="57" w:type="dxa"/>
            </w:tcMar>
            <w:vAlign w:val="center"/>
          </w:tcPr>
          <w:p w14:paraId="2ED585B6">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94520B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A12F9F9">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EC80A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887B3C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102</w:t>
            </w:r>
            <w:r>
              <w:rPr>
                <w:rFonts w:ascii="仿宋" w:hAnsi="仿宋" w:eastAsia="仿宋"/>
                <w:szCs w:val="21"/>
              </w:rPr>
              <w:fldChar w:fldCharType="end"/>
            </w:r>
          </w:p>
        </w:tc>
        <w:tc>
          <w:tcPr>
            <w:tcW w:w="6510" w:type="dxa"/>
            <w:tcMar>
              <w:left w:w="57" w:type="dxa"/>
              <w:right w:w="57" w:type="dxa"/>
            </w:tcMar>
            <w:vAlign w:val="center"/>
          </w:tcPr>
          <w:p w14:paraId="065236AA">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对其他可能影响城市照明设施正常运行的行为的行政处罚权</w:t>
            </w:r>
          </w:p>
        </w:tc>
        <w:tc>
          <w:tcPr>
            <w:tcW w:w="1318" w:type="dxa"/>
            <w:tcMar>
              <w:left w:w="57" w:type="dxa"/>
              <w:right w:w="57" w:type="dxa"/>
            </w:tcMar>
            <w:vAlign w:val="center"/>
          </w:tcPr>
          <w:p w14:paraId="5E756CBB">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D253667">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B296FC2">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96580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7AF106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103</w:t>
            </w:r>
            <w:r>
              <w:rPr>
                <w:rFonts w:ascii="仿宋" w:hAnsi="仿宋" w:eastAsia="仿宋"/>
                <w:szCs w:val="21"/>
              </w:rPr>
              <w:fldChar w:fldCharType="end"/>
            </w:r>
          </w:p>
        </w:tc>
        <w:tc>
          <w:tcPr>
            <w:tcW w:w="6510" w:type="dxa"/>
            <w:tcMar>
              <w:left w:w="57" w:type="dxa"/>
              <w:right w:w="57" w:type="dxa"/>
            </w:tcMar>
            <w:vAlign w:val="center"/>
          </w:tcPr>
          <w:p w14:paraId="1B5246F7">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对在城市照明设施安全距离内，擅自植树、挖坑取土或者设置其他物体，或者倾倒含酸、碱、盐等腐蚀物或者具有腐蚀性的废渣、废液的行政处罚权</w:t>
            </w:r>
          </w:p>
        </w:tc>
        <w:tc>
          <w:tcPr>
            <w:tcW w:w="1318" w:type="dxa"/>
            <w:tcMar>
              <w:left w:w="57" w:type="dxa"/>
              <w:right w:w="57" w:type="dxa"/>
            </w:tcMar>
            <w:vAlign w:val="center"/>
          </w:tcPr>
          <w:p w14:paraId="4727E7CE">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41CACF2">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78E75B9">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94D48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593836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104</w:t>
            </w:r>
            <w:r>
              <w:rPr>
                <w:rFonts w:ascii="仿宋" w:hAnsi="仿宋" w:eastAsia="仿宋"/>
                <w:szCs w:val="21"/>
              </w:rPr>
              <w:fldChar w:fldCharType="end"/>
            </w:r>
          </w:p>
        </w:tc>
        <w:tc>
          <w:tcPr>
            <w:tcW w:w="6510" w:type="dxa"/>
            <w:tcMar>
              <w:left w:w="57" w:type="dxa"/>
              <w:right w:w="57" w:type="dxa"/>
            </w:tcMar>
            <w:vAlign w:val="center"/>
          </w:tcPr>
          <w:p w14:paraId="234AD8B6">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对未使用符合标准的收集容器存放餐厨废弃物的行政处罚权</w:t>
            </w:r>
          </w:p>
        </w:tc>
        <w:tc>
          <w:tcPr>
            <w:tcW w:w="1318" w:type="dxa"/>
            <w:tcMar>
              <w:left w:w="57" w:type="dxa"/>
              <w:right w:w="57" w:type="dxa"/>
            </w:tcMar>
            <w:vAlign w:val="center"/>
          </w:tcPr>
          <w:p w14:paraId="2C54F90E">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AAC63A4">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C6D11D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88BBD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44D05D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105</w:t>
            </w:r>
            <w:r>
              <w:rPr>
                <w:rFonts w:ascii="仿宋" w:hAnsi="仿宋" w:eastAsia="仿宋"/>
                <w:szCs w:val="21"/>
              </w:rPr>
              <w:fldChar w:fldCharType="end"/>
            </w:r>
          </w:p>
        </w:tc>
        <w:tc>
          <w:tcPr>
            <w:tcW w:w="6510" w:type="dxa"/>
            <w:tcMar>
              <w:left w:w="57" w:type="dxa"/>
              <w:right w:w="57" w:type="dxa"/>
            </w:tcMar>
            <w:vAlign w:val="center"/>
          </w:tcPr>
          <w:p w14:paraId="7894EC98">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对未将餐厨废弃物与非餐厨废弃物分类存放的行政处罚权</w:t>
            </w:r>
          </w:p>
        </w:tc>
        <w:tc>
          <w:tcPr>
            <w:tcW w:w="1318" w:type="dxa"/>
            <w:tcMar>
              <w:left w:w="57" w:type="dxa"/>
              <w:right w:w="57" w:type="dxa"/>
            </w:tcMar>
            <w:vAlign w:val="center"/>
          </w:tcPr>
          <w:p w14:paraId="4B72081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0F344B1">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2236DF6">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C20F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28D338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106</w:t>
            </w:r>
            <w:r>
              <w:rPr>
                <w:rFonts w:ascii="仿宋" w:hAnsi="仿宋" w:eastAsia="仿宋"/>
                <w:szCs w:val="21"/>
              </w:rPr>
              <w:fldChar w:fldCharType="end"/>
            </w:r>
          </w:p>
        </w:tc>
        <w:tc>
          <w:tcPr>
            <w:tcW w:w="6510" w:type="dxa"/>
            <w:tcMar>
              <w:left w:w="57" w:type="dxa"/>
              <w:right w:w="57" w:type="dxa"/>
            </w:tcMar>
            <w:vAlign w:val="center"/>
          </w:tcPr>
          <w:p w14:paraId="4BD55134">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从事餐厨废弃物处置服务的企业未按照要求进行环境影响监测，对餐厨废弃物处置设施的性能和环保指标进行检测、评价，并向当地人民政府市容环境卫生主管部门和环境保护主管部门报告检测、评价结果的行政处罚权</w:t>
            </w:r>
          </w:p>
        </w:tc>
        <w:tc>
          <w:tcPr>
            <w:tcW w:w="1318" w:type="dxa"/>
            <w:tcMar>
              <w:left w:w="57" w:type="dxa"/>
              <w:right w:w="57" w:type="dxa"/>
            </w:tcMar>
            <w:vAlign w:val="center"/>
          </w:tcPr>
          <w:p w14:paraId="2F1E7FE3">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05F4ADA">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83B7D07">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51F90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D4D52E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107</w:t>
            </w:r>
            <w:r>
              <w:rPr>
                <w:rFonts w:ascii="仿宋" w:hAnsi="仿宋" w:eastAsia="仿宋"/>
                <w:szCs w:val="21"/>
              </w:rPr>
              <w:fldChar w:fldCharType="end"/>
            </w:r>
          </w:p>
        </w:tc>
        <w:tc>
          <w:tcPr>
            <w:tcW w:w="6510" w:type="dxa"/>
            <w:tcMar>
              <w:left w:w="57" w:type="dxa"/>
              <w:right w:w="57" w:type="dxa"/>
            </w:tcMar>
            <w:vAlign w:val="center"/>
          </w:tcPr>
          <w:p w14:paraId="2384F8F8">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对不服从公共绿地管理单位管理的商业服务摊点的行政处罚权</w:t>
            </w:r>
          </w:p>
        </w:tc>
        <w:tc>
          <w:tcPr>
            <w:tcW w:w="1318" w:type="dxa"/>
            <w:tcMar>
              <w:left w:w="57" w:type="dxa"/>
              <w:right w:w="57" w:type="dxa"/>
            </w:tcMar>
            <w:vAlign w:val="center"/>
          </w:tcPr>
          <w:p w14:paraId="4210FE23">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5D77737">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9754023">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67A83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3BB88D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108</w:t>
            </w:r>
            <w:r>
              <w:rPr>
                <w:rFonts w:ascii="仿宋" w:hAnsi="仿宋" w:eastAsia="仿宋"/>
                <w:szCs w:val="21"/>
              </w:rPr>
              <w:fldChar w:fldCharType="end"/>
            </w:r>
          </w:p>
        </w:tc>
        <w:tc>
          <w:tcPr>
            <w:tcW w:w="6510" w:type="dxa"/>
            <w:tcMar>
              <w:left w:w="57" w:type="dxa"/>
              <w:right w:w="57" w:type="dxa"/>
            </w:tcMar>
            <w:vAlign w:val="center"/>
          </w:tcPr>
          <w:p w14:paraId="1744E7F5">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对擅自改变重要建筑和风貌区内的建筑立面或者擅自改变重要建筑和风貌区有特色的院落、门头、喷泉、雕塑和室外地面铺装等环境要素的行政处罚权</w:t>
            </w:r>
          </w:p>
        </w:tc>
        <w:tc>
          <w:tcPr>
            <w:tcW w:w="1318" w:type="dxa"/>
            <w:tcMar>
              <w:left w:w="57" w:type="dxa"/>
              <w:right w:w="57" w:type="dxa"/>
            </w:tcMar>
            <w:vAlign w:val="center"/>
          </w:tcPr>
          <w:p w14:paraId="6FAED319">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2192D1F">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B209C65">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5A413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52999C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109</w:t>
            </w:r>
            <w:r>
              <w:rPr>
                <w:rFonts w:ascii="仿宋" w:hAnsi="仿宋" w:eastAsia="仿宋"/>
                <w:szCs w:val="21"/>
              </w:rPr>
              <w:fldChar w:fldCharType="end"/>
            </w:r>
          </w:p>
        </w:tc>
        <w:tc>
          <w:tcPr>
            <w:tcW w:w="6510" w:type="dxa"/>
            <w:tcMar>
              <w:left w:w="57" w:type="dxa"/>
              <w:right w:w="57" w:type="dxa"/>
            </w:tcMar>
            <w:vAlign w:val="center"/>
          </w:tcPr>
          <w:p w14:paraId="5B7C361B">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对在城市建设和房地产开发中破坏历史街巷的格局、违法拓宽历史街巷的行政处罚权</w:t>
            </w:r>
          </w:p>
        </w:tc>
        <w:tc>
          <w:tcPr>
            <w:tcW w:w="1318" w:type="dxa"/>
            <w:tcMar>
              <w:left w:w="57" w:type="dxa"/>
              <w:right w:w="57" w:type="dxa"/>
            </w:tcMar>
            <w:vAlign w:val="center"/>
          </w:tcPr>
          <w:p w14:paraId="58618B9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2845F7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4C43F45">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B6D9D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741842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110</w:t>
            </w:r>
            <w:r>
              <w:rPr>
                <w:rFonts w:ascii="仿宋" w:hAnsi="仿宋" w:eastAsia="仿宋"/>
                <w:szCs w:val="21"/>
              </w:rPr>
              <w:fldChar w:fldCharType="end"/>
            </w:r>
          </w:p>
        </w:tc>
        <w:tc>
          <w:tcPr>
            <w:tcW w:w="6510" w:type="dxa"/>
            <w:tcMar>
              <w:left w:w="57" w:type="dxa"/>
              <w:right w:w="57" w:type="dxa"/>
            </w:tcMar>
            <w:vAlign w:val="center"/>
          </w:tcPr>
          <w:p w14:paraId="66C479F9">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对管线工程未经验线或者验线不合格的行政处罚权</w:t>
            </w:r>
          </w:p>
        </w:tc>
        <w:tc>
          <w:tcPr>
            <w:tcW w:w="1318" w:type="dxa"/>
            <w:tcMar>
              <w:left w:w="57" w:type="dxa"/>
              <w:right w:w="57" w:type="dxa"/>
            </w:tcMar>
            <w:vAlign w:val="center"/>
          </w:tcPr>
          <w:p w14:paraId="0D6FA50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F9310A2">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5BD5EF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2AE8C4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AB0781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111</w:t>
            </w:r>
            <w:r>
              <w:rPr>
                <w:rFonts w:ascii="仿宋" w:hAnsi="仿宋" w:eastAsia="仿宋"/>
                <w:szCs w:val="21"/>
              </w:rPr>
              <w:fldChar w:fldCharType="end"/>
            </w:r>
          </w:p>
        </w:tc>
        <w:tc>
          <w:tcPr>
            <w:tcW w:w="6510" w:type="dxa"/>
            <w:tcMar>
              <w:left w:w="57" w:type="dxa"/>
              <w:right w:w="57" w:type="dxa"/>
            </w:tcMar>
            <w:vAlign w:val="center"/>
          </w:tcPr>
          <w:p w14:paraId="16B525E0">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对在重要建筑和风貌区内的建筑上或在历史建筑上设置户外广告或者擅自设置店招、标志等外部设施的行政处罚权</w:t>
            </w:r>
          </w:p>
        </w:tc>
        <w:tc>
          <w:tcPr>
            <w:tcW w:w="1318" w:type="dxa"/>
            <w:tcMar>
              <w:left w:w="57" w:type="dxa"/>
              <w:right w:w="57" w:type="dxa"/>
            </w:tcMar>
            <w:vAlign w:val="center"/>
          </w:tcPr>
          <w:p w14:paraId="5978FE56">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3E26252">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54A96CD">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9F333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EA46E9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112</w:t>
            </w:r>
            <w:r>
              <w:rPr>
                <w:rFonts w:ascii="仿宋" w:hAnsi="仿宋" w:eastAsia="仿宋"/>
                <w:szCs w:val="21"/>
              </w:rPr>
              <w:fldChar w:fldCharType="end"/>
            </w:r>
          </w:p>
        </w:tc>
        <w:tc>
          <w:tcPr>
            <w:tcW w:w="6510" w:type="dxa"/>
            <w:tcMar>
              <w:left w:w="57" w:type="dxa"/>
              <w:right w:w="57" w:type="dxa"/>
            </w:tcMar>
            <w:vAlign w:val="center"/>
          </w:tcPr>
          <w:p w14:paraId="4B1B9938">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对城市容貌责任人未按照规定对建（构）筑物整修、出新，逾期未改正的行政处罚权</w:t>
            </w:r>
          </w:p>
        </w:tc>
        <w:tc>
          <w:tcPr>
            <w:tcW w:w="1318" w:type="dxa"/>
            <w:tcMar>
              <w:left w:w="57" w:type="dxa"/>
              <w:right w:w="57" w:type="dxa"/>
            </w:tcMar>
            <w:vAlign w:val="center"/>
          </w:tcPr>
          <w:p w14:paraId="7B6E9ACB">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E62BA89">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2A46AC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D5C6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9FFA8C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113</w:t>
            </w:r>
            <w:r>
              <w:rPr>
                <w:rFonts w:ascii="仿宋" w:hAnsi="仿宋" w:eastAsia="仿宋"/>
                <w:szCs w:val="21"/>
              </w:rPr>
              <w:fldChar w:fldCharType="end"/>
            </w:r>
          </w:p>
        </w:tc>
        <w:tc>
          <w:tcPr>
            <w:tcW w:w="6510" w:type="dxa"/>
            <w:tcMar>
              <w:left w:w="57" w:type="dxa"/>
              <w:right w:w="57" w:type="dxa"/>
            </w:tcMar>
            <w:vAlign w:val="center"/>
          </w:tcPr>
          <w:p w14:paraId="0A001F3E">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对城市容貌责任人未按规定清洗建（构）筑物外立面的行政处罚权</w:t>
            </w:r>
          </w:p>
        </w:tc>
        <w:tc>
          <w:tcPr>
            <w:tcW w:w="1318" w:type="dxa"/>
            <w:tcMar>
              <w:left w:w="57" w:type="dxa"/>
              <w:right w:w="57" w:type="dxa"/>
            </w:tcMar>
            <w:vAlign w:val="center"/>
          </w:tcPr>
          <w:p w14:paraId="20ADEFC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A3FD1C1">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FC05C97">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009D2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FD8472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114</w:t>
            </w:r>
            <w:r>
              <w:rPr>
                <w:rFonts w:ascii="仿宋" w:hAnsi="仿宋" w:eastAsia="仿宋"/>
                <w:szCs w:val="21"/>
              </w:rPr>
              <w:fldChar w:fldCharType="end"/>
            </w:r>
          </w:p>
        </w:tc>
        <w:tc>
          <w:tcPr>
            <w:tcW w:w="6510" w:type="dxa"/>
            <w:tcMar>
              <w:left w:w="57" w:type="dxa"/>
              <w:right w:w="57" w:type="dxa"/>
            </w:tcMar>
            <w:vAlign w:val="center"/>
          </w:tcPr>
          <w:p w14:paraId="606D2BFF">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对公共设施养护单位未按规定进行维护保洁的行政处罚权</w:t>
            </w:r>
          </w:p>
        </w:tc>
        <w:tc>
          <w:tcPr>
            <w:tcW w:w="1318" w:type="dxa"/>
            <w:tcMar>
              <w:left w:w="57" w:type="dxa"/>
              <w:right w:w="57" w:type="dxa"/>
            </w:tcMar>
            <w:vAlign w:val="center"/>
          </w:tcPr>
          <w:p w14:paraId="7963AD4A">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BD92DFC">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B2DCC5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F40FE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EC01F7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115</w:t>
            </w:r>
            <w:r>
              <w:rPr>
                <w:rFonts w:ascii="仿宋" w:hAnsi="仿宋" w:eastAsia="仿宋"/>
                <w:szCs w:val="21"/>
              </w:rPr>
              <w:fldChar w:fldCharType="end"/>
            </w:r>
          </w:p>
        </w:tc>
        <w:tc>
          <w:tcPr>
            <w:tcW w:w="6510" w:type="dxa"/>
            <w:tcMar>
              <w:left w:w="57" w:type="dxa"/>
              <w:right w:w="57" w:type="dxa"/>
            </w:tcMar>
            <w:vAlign w:val="center"/>
          </w:tcPr>
          <w:p w14:paraId="43085819">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对机动车所有或者使用单位、公共自行车运营单位、互联网租赁自行车运营单位未按照规定建立车辆保洁责任制度的行政处罚权</w:t>
            </w:r>
          </w:p>
        </w:tc>
        <w:tc>
          <w:tcPr>
            <w:tcW w:w="1318" w:type="dxa"/>
            <w:tcMar>
              <w:left w:w="57" w:type="dxa"/>
              <w:right w:w="57" w:type="dxa"/>
            </w:tcMar>
            <w:vAlign w:val="center"/>
          </w:tcPr>
          <w:p w14:paraId="004A1E2A">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F1DC899">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741763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06B1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DA9977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116</w:t>
            </w:r>
            <w:r>
              <w:rPr>
                <w:rFonts w:ascii="仿宋" w:hAnsi="仿宋" w:eastAsia="仿宋"/>
                <w:szCs w:val="21"/>
              </w:rPr>
              <w:fldChar w:fldCharType="end"/>
            </w:r>
          </w:p>
        </w:tc>
        <w:tc>
          <w:tcPr>
            <w:tcW w:w="6510" w:type="dxa"/>
            <w:tcMar>
              <w:left w:w="57" w:type="dxa"/>
              <w:right w:w="57" w:type="dxa"/>
            </w:tcMar>
            <w:vAlign w:val="center"/>
          </w:tcPr>
          <w:p w14:paraId="3594E1A9">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对清洗场（站）设置不符合要求，逾期未改正的行政处罚权</w:t>
            </w:r>
          </w:p>
        </w:tc>
        <w:tc>
          <w:tcPr>
            <w:tcW w:w="1318" w:type="dxa"/>
            <w:tcMar>
              <w:left w:w="57" w:type="dxa"/>
              <w:right w:w="57" w:type="dxa"/>
            </w:tcMar>
            <w:vAlign w:val="center"/>
          </w:tcPr>
          <w:p w14:paraId="408598E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D72ED0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2F04952">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18EB6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18640F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117</w:t>
            </w:r>
            <w:r>
              <w:rPr>
                <w:rFonts w:ascii="仿宋" w:hAnsi="仿宋" w:eastAsia="仿宋"/>
                <w:szCs w:val="21"/>
              </w:rPr>
              <w:fldChar w:fldCharType="end"/>
            </w:r>
          </w:p>
        </w:tc>
        <w:tc>
          <w:tcPr>
            <w:tcW w:w="6510" w:type="dxa"/>
            <w:tcMar>
              <w:left w:w="57" w:type="dxa"/>
              <w:right w:w="57" w:type="dxa"/>
            </w:tcMar>
            <w:vAlign w:val="center"/>
          </w:tcPr>
          <w:p w14:paraId="6232CFE7">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对擅自操作城市照明开关设施或者改变其运行方式的行政处罚权</w:t>
            </w:r>
          </w:p>
        </w:tc>
        <w:tc>
          <w:tcPr>
            <w:tcW w:w="1318" w:type="dxa"/>
            <w:tcMar>
              <w:left w:w="57" w:type="dxa"/>
              <w:right w:w="57" w:type="dxa"/>
            </w:tcMar>
            <w:vAlign w:val="center"/>
          </w:tcPr>
          <w:p w14:paraId="7CF96804">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6280283">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D32E062">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24093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7C7F47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118</w:t>
            </w:r>
            <w:r>
              <w:rPr>
                <w:rFonts w:ascii="仿宋" w:hAnsi="仿宋" w:eastAsia="仿宋"/>
                <w:szCs w:val="21"/>
              </w:rPr>
              <w:fldChar w:fldCharType="end"/>
            </w:r>
          </w:p>
        </w:tc>
        <w:tc>
          <w:tcPr>
            <w:tcW w:w="6510" w:type="dxa"/>
            <w:tcMar>
              <w:left w:w="57" w:type="dxa"/>
              <w:right w:w="57" w:type="dxa"/>
            </w:tcMar>
            <w:vAlign w:val="center"/>
          </w:tcPr>
          <w:p w14:paraId="5AF06725">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对在公共场所散发、张贴小广告传单的行政处罚权</w:t>
            </w:r>
          </w:p>
        </w:tc>
        <w:tc>
          <w:tcPr>
            <w:tcW w:w="1318" w:type="dxa"/>
            <w:tcMar>
              <w:left w:w="57" w:type="dxa"/>
              <w:right w:w="57" w:type="dxa"/>
            </w:tcMar>
            <w:vAlign w:val="center"/>
          </w:tcPr>
          <w:p w14:paraId="1CD45F5F">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9740CC7">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05E7335">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BF891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18D831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119</w:t>
            </w:r>
            <w:r>
              <w:rPr>
                <w:rFonts w:ascii="仿宋" w:hAnsi="仿宋" w:eastAsia="仿宋"/>
                <w:szCs w:val="21"/>
              </w:rPr>
              <w:fldChar w:fldCharType="end"/>
            </w:r>
          </w:p>
        </w:tc>
        <w:tc>
          <w:tcPr>
            <w:tcW w:w="6510" w:type="dxa"/>
            <w:tcMar>
              <w:left w:w="57" w:type="dxa"/>
              <w:right w:w="57" w:type="dxa"/>
            </w:tcMar>
            <w:vAlign w:val="center"/>
          </w:tcPr>
          <w:p w14:paraId="6CBC3343">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对在城市道路、公共场地清洗机动车辆或者在道路和主次干道两侧空地经营机动车辆清洗</w:t>
            </w:r>
            <w:r>
              <w:rPr>
                <w:rFonts w:hint="eastAsia" w:ascii="仿宋" w:hAnsi="仿宋" w:eastAsia="仿宋" w:cs="方正仿宋_GBK"/>
                <w:color w:val="000000"/>
                <w:kern w:val="0"/>
                <w:sz w:val="24"/>
                <w:lang w:eastAsia="zh-CN"/>
              </w:rPr>
              <w:t>的</w:t>
            </w:r>
            <w:r>
              <w:rPr>
                <w:rFonts w:hint="eastAsia" w:ascii="仿宋" w:hAnsi="仿宋" w:eastAsia="仿宋" w:cs="方正仿宋_GBK"/>
                <w:color w:val="000000"/>
                <w:kern w:val="0"/>
                <w:sz w:val="24"/>
              </w:rPr>
              <w:t>行政处罚权</w:t>
            </w:r>
          </w:p>
        </w:tc>
        <w:tc>
          <w:tcPr>
            <w:tcW w:w="1318" w:type="dxa"/>
            <w:tcMar>
              <w:left w:w="57" w:type="dxa"/>
              <w:right w:w="57" w:type="dxa"/>
            </w:tcMar>
            <w:vAlign w:val="center"/>
          </w:tcPr>
          <w:p w14:paraId="4E049EA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72F39DA">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FCB9373">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DD7AE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813ADAD">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120</w:t>
            </w:r>
            <w:r>
              <w:rPr>
                <w:rFonts w:ascii="仿宋" w:hAnsi="仿宋" w:eastAsia="仿宋"/>
                <w:szCs w:val="21"/>
              </w:rPr>
              <w:fldChar w:fldCharType="end"/>
            </w:r>
          </w:p>
        </w:tc>
        <w:tc>
          <w:tcPr>
            <w:tcW w:w="6510" w:type="dxa"/>
            <w:tcMar>
              <w:left w:w="57" w:type="dxa"/>
              <w:right w:w="57" w:type="dxa"/>
            </w:tcMar>
            <w:vAlign w:val="center"/>
          </w:tcPr>
          <w:p w14:paraId="3CDBA22E">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对未按照规定设置门头店招、标识标志的行政处罚权</w:t>
            </w:r>
          </w:p>
        </w:tc>
        <w:tc>
          <w:tcPr>
            <w:tcW w:w="1318" w:type="dxa"/>
            <w:tcMar>
              <w:left w:w="57" w:type="dxa"/>
              <w:right w:w="57" w:type="dxa"/>
            </w:tcMar>
            <w:vAlign w:val="center"/>
          </w:tcPr>
          <w:p w14:paraId="1F16279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D7967E8">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A3D4935">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CBC30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E3A33F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121</w:t>
            </w:r>
            <w:r>
              <w:rPr>
                <w:rFonts w:ascii="仿宋" w:hAnsi="仿宋" w:eastAsia="仿宋"/>
                <w:szCs w:val="21"/>
              </w:rPr>
              <w:fldChar w:fldCharType="end"/>
            </w:r>
          </w:p>
        </w:tc>
        <w:tc>
          <w:tcPr>
            <w:tcW w:w="6510" w:type="dxa"/>
            <w:tcMar>
              <w:left w:w="57" w:type="dxa"/>
              <w:right w:w="57" w:type="dxa"/>
            </w:tcMar>
            <w:vAlign w:val="center"/>
          </w:tcPr>
          <w:p w14:paraId="5808222B">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对利用建筑物屋顶、消防登高面、住宅建筑、写字楼外立面设置店招店牌，逾期未改正的行政处罚权</w:t>
            </w:r>
          </w:p>
        </w:tc>
        <w:tc>
          <w:tcPr>
            <w:tcW w:w="1318" w:type="dxa"/>
            <w:tcMar>
              <w:left w:w="57" w:type="dxa"/>
              <w:right w:w="57" w:type="dxa"/>
            </w:tcMar>
            <w:vAlign w:val="center"/>
          </w:tcPr>
          <w:p w14:paraId="4E45F16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3B0D217">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7A8600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60C49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F1D671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122</w:t>
            </w:r>
            <w:r>
              <w:rPr>
                <w:rFonts w:ascii="仿宋" w:hAnsi="仿宋" w:eastAsia="仿宋"/>
                <w:szCs w:val="21"/>
              </w:rPr>
              <w:fldChar w:fldCharType="end"/>
            </w:r>
          </w:p>
        </w:tc>
        <w:tc>
          <w:tcPr>
            <w:tcW w:w="6510" w:type="dxa"/>
            <w:tcMar>
              <w:left w:w="57" w:type="dxa"/>
              <w:right w:w="57" w:type="dxa"/>
            </w:tcMar>
            <w:vAlign w:val="center"/>
          </w:tcPr>
          <w:p w14:paraId="4F439D0C">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对建筑物一层采取外框支架方式设置店招标牌不符合规定，逾期未改正的行政处罚权</w:t>
            </w:r>
          </w:p>
        </w:tc>
        <w:tc>
          <w:tcPr>
            <w:tcW w:w="1318" w:type="dxa"/>
            <w:tcMar>
              <w:left w:w="57" w:type="dxa"/>
              <w:right w:w="57" w:type="dxa"/>
            </w:tcMar>
            <w:vAlign w:val="center"/>
          </w:tcPr>
          <w:p w14:paraId="2D4CDDD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55A2ACF">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72A5516">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B9743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0E12DE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123</w:t>
            </w:r>
            <w:r>
              <w:rPr>
                <w:rFonts w:ascii="仿宋" w:hAnsi="仿宋" w:eastAsia="仿宋"/>
                <w:szCs w:val="21"/>
              </w:rPr>
              <w:fldChar w:fldCharType="end"/>
            </w:r>
          </w:p>
        </w:tc>
        <w:tc>
          <w:tcPr>
            <w:tcW w:w="6510" w:type="dxa"/>
            <w:tcMar>
              <w:left w:w="57" w:type="dxa"/>
              <w:right w:w="57" w:type="dxa"/>
            </w:tcMar>
            <w:vAlign w:val="center"/>
          </w:tcPr>
          <w:p w14:paraId="5F16DF8E">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对建筑物二层及以上采取外框支架方式设置店招标牌，逾期未改正的行政处罚权</w:t>
            </w:r>
          </w:p>
        </w:tc>
        <w:tc>
          <w:tcPr>
            <w:tcW w:w="1318" w:type="dxa"/>
            <w:tcMar>
              <w:left w:w="57" w:type="dxa"/>
              <w:right w:w="57" w:type="dxa"/>
            </w:tcMar>
            <w:vAlign w:val="center"/>
          </w:tcPr>
          <w:p w14:paraId="3CAA94CA">
            <w:pPr>
              <w:spacing w:line="460" w:lineRule="exact"/>
              <w:jc w:val="center"/>
              <w:rPr>
                <w:rFonts w:ascii="仿宋" w:hAnsi="仿宋" w:eastAsia="仿宋" w:cs="方正仿宋_GBK"/>
                <w:spacing w:val="-8"/>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5069FAD">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CA7552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8A1F0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57250B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124</w:t>
            </w:r>
            <w:r>
              <w:rPr>
                <w:rFonts w:ascii="仿宋" w:hAnsi="仿宋" w:eastAsia="仿宋"/>
                <w:szCs w:val="21"/>
              </w:rPr>
              <w:fldChar w:fldCharType="end"/>
            </w:r>
          </w:p>
        </w:tc>
        <w:tc>
          <w:tcPr>
            <w:tcW w:w="6510" w:type="dxa"/>
            <w:tcMar>
              <w:left w:w="57" w:type="dxa"/>
              <w:right w:w="57" w:type="dxa"/>
            </w:tcMar>
            <w:vAlign w:val="center"/>
          </w:tcPr>
          <w:p w14:paraId="24F755BA">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对店招标牌设置人搬迁、变更、歇业、解散或者被注销，未自行拆除原设置的店招标牌，逾期未改正的行政处罚权</w:t>
            </w:r>
          </w:p>
        </w:tc>
        <w:tc>
          <w:tcPr>
            <w:tcW w:w="1318" w:type="dxa"/>
            <w:tcMar>
              <w:left w:w="57" w:type="dxa"/>
              <w:right w:w="57" w:type="dxa"/>
            </w:tcMar>
            <w:vAlign w:val="center"/>
          </w:tcPr>
          <w:p w14:paraId="0F98A75B">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EE5AA5E">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BC6C55C">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19792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976971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125</w:t>
            </w:r>
            <w:r>
              <w:rPr>
                <w:rFonts w:ascii="仿宋" w:hAnsi="仿宋" w:eastAsia="仿宋"/>
                <w:szCs w:val="21"/>
              </w:rPr>
              <w:fldChar w:fldCharType="end"/>
            </w:r>
          </w:p>
        </w:tc>
        <w:tc>
          <w:tcPr>
            <w:tcW w:w="6510" w:type="dxa"/>
            <w:tcMar>
              <w:left w:w="57" w:type="dxa"/>
              <w:right w:w="57" w:type="dxa"/>
            </w:tcMar>
            <w:vAlign w:val="center"/>
          </w:tcPr>
          <w:p w14:paraId="19B79AC3">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对货运车辆沿途遗洒、飘散载运物的行政处罚权</w:t>
            </w:r>
          </w:p>
        </w:tc>
        <w:tc>
          <w:tcPr>
            <w:tcW w:w="1318" w:type="dxa"/>
            <w:tcMar>
              <w:left w:w="57" w:type="dxa"/>
              <w:right w:w="57" w:type="dxa"/>
            </w:tcMar>
            <w:vAlign w:val="center"/>
          </w:tcPr>
          <w:p w14:paraId="10060B61">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B14CD3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AD59B9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352C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1D7C17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126</w:t>
            </w:r>
            <w:r>
              <w:rPr>
                <w:rFonts w:ascii="仿宋" w:hAnsi="仿宋" w:eastAsia="仿宋"/>
                <w:szCs w:val="21"/>
              </w:rPr>
              <w:fldChar w:fldCharType="end"/>
            </w:r>
          </w:p>
        </w:tc>
        <w:tc>
          <w:tcPr>
            <w:tcW w:w="6510" w:type="dxa"/>
            <w:tcMar>
              <w:left w:w="57" w:type="dxa"/>
              <w:right w:w="57" w:type="dxa"/>
            </w:tcMar>
            <w:vAlign w:val="center"/>
          </w:tcPr>
          <w:p w14:paraId="132CC47A">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对在城市照明设施上刻划、涂污、晾晒衣物的行政处罚权</w:t>
            </w:r>
          </w:p>
        </w:tc>
        <w:tc>
          <w:tcPr>
            <w:tcW w:w="1318" w:type="dxa"/>
            <w:tcMar>
              <w:left w:w="57" w:type="dxa"/>
              <w:right w:w="57" w:type="dxa"/>
            </w:tcMar>
            <w:vAlign w:val="center"/>
          </w:tcPr>
          <w:p w14:paraId="7DE061CF">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86B56A5">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EE6E8B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601C9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DD84C9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127</w:t>
            </w:r>
            <w:r>
              <w:rPr>
                <w:rFonts w:ascii="仿宋" w:hAnsi="仿宋" w:eastAsia="仿宋"/>
                <w:szCs w:val="21"/>
              </w:rPr>
              <w:fldChar w:fldCharType="end"/>
            </w:r>
          </w:p>
        </w:tc>
        <w:tc>
          <w:tcPr>
            <w:tcW w:w="6510" w:type="dxa"/>
            <w:tcMar>
              <w:left w:w="57" w:type="dxa"/>
              <w:right w:w="57" w:type="dxa"/>
            </w:tcMar>
            <w:vAlign w:val="center"/>
          </w:tcPr>
          <w:p w14:paraId="2CFCD266">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对建筑物顶部、主干道两侧建筑物的阳台外侧搭置建筑物，堆放、吊挂物品影响市容，经教育拒不改正的行政处罚权</w:t>
            </w:r>
          </w:p>
        </w:tc>
        <w:tc>
          <w:tcPr>
            <w:tcW w:w="1318" w:type="dxa"/>
            <w:tcMar>
              <w:left w:w="57" w:type="dxa"/>
              <w:right w:w="57" w:type="dxa"/>
            </w:tcMar>
            <w:vAlign w:val="center"/>
          </w:tcPr>
          <w:p w14:paraId="46209FCB">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ABF4093">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B8D974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F5908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EC8F33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128</w:t>
            </w:r>
            <w:r>
              <w:rPr>
                <w:rFonts w:ascii="仿宋" w:hAnsi="仿宋" w:eastAsia="仿宋"/>
                <w:szCs w:val="21"/>
              </w:rPr>
              <w:fldChar w:fldCharType="end"/>
            </w:r>
          </w:p>
        </w:tc>
        <w:tc>
          <w:tcPr>
            <w:tcW w:w="6510" w:type="dxa"/>
            <w:tcMar>
              <w:left w:w="57" w:type="dxa"/>
              <w:right w:w="57" w:type="dxa"/>
            </w:tcMar>
            <w:vAlign w:val="center"/>
          </w:tcPr>
          <w:p w14:paraId="6FC2FA91">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对擅自在道路两侧、公共场地堆放物品或者举办节庆、文体、商业等活动结束后未及时拆除临时设施、清除废弃物的行政处罚权</w:t>
            </w:r>
          </w:p>
        </w:tc>
        <w:tc>
          <w:tcPr>
            <w:tcW w:w="1318" w:type="dxa"/>
            <w:tcMar>
              <w:left w:w="57" w:type="dxa"/>
              <w:right w:w="57" w:type="dxa"/>
            </w:tcMar>
            <w:vAlign w:val="center"/>
          </w:tcPr>
          <w:p w14:paraId="2A85E801">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96DB0CD">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59BA5E0">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AFCFC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FEC0B2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129</w:t>
            </w:r>
            <w:r>
              <w:rPr>
                <w:rFonts w:ascii="仿宋" w:hAnsi="仿宋" w:eastAsia="仿宋"/>
                <w:szCs w:val="21"/>
              </w:rPr>
              <w:fldChar w:fldCharType="end"/>
            </w:r>
          </w:p>
        </w:tc>
        <w:tc>
          <w:tcPr>
            <w:tcW w:w="6510" w:type="dxa"/>
            <w:tcMar>
              <w:left w:w="57" w:type="dxa"/>
              <w:right w:w="57" w:type="dxa"/>
            </w:tcMar>
            <w:vAlign w:val="center"/>
          </w:tcPr>
          <w:p w14:paraId="1D309BFA">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对主次干道两侧建筑物的所有人、使用人或者管理人未按照市容环境卫生责任区管理规定履行相关义务的行政处罚权</w:t>
            </w:r>
          </w:p>
        </w:tc>
        <w:tc>
          <w:tcPr>
            <w:tcW w:w="1318" w:type="dxa"/>
            <w:tcMar>
              <w:left w:w="57" w:type="dxa"/>
              <w:right w:w="57" w:type="dxa"/>
            </w:tcMar>
            <w:vAlign w:val="center"/>
          </w:tcPr>
          <w:p w14:paraId="1D3C9B3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FC73728">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7464B67">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D23D7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CBAEBD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130</w:t>
            </w:r>
            <w:r>
              <w:rPr>
                <w:rFonts w:ascii="仿宋" w:hAnsi="仿宋" w:eastAsia="仿宋"/>
                <w:szCs w:val="21"/>
              </w:rPr>
              <w:fldChar w:fldCharType="end"/>
            </w:r>
          </w:p>
        </w:tc>
        <w:tc>
          <w:tcPr>
            <w:tcW w:w="6510" w:type="dxa"/>
            <w:tcMar>
              <w:left w:w="57" w:type="dxa"/>
              <w:right w:w="57" w:type="dxa"/>
            </w:tcMar>
            <w:vAlign w:val="center"/>
          </w:tcPr>
          <w:p w14:paraId="2C582D74">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对移动、损毁路牌和城市桥涵设施的行政处罚权</w:t>
            </w:r>
          </w:p>
        </w:tc>
        <w:tc>
          <w:tcPr>
            <w:tcW w:w="1318" w:type="dxa"/>
            <w:tcMar>
              <w:left w:w="57" w:type="dxa"/>
              <w:right w:w="57" w:type="dxa"/>
            </w:tcMar>
            <w:vAlign w:val="center"/>
          </w:tcPr>
          <w:p w14:paraId="7ED598F0">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EFE3999">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017728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AD26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33C69C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131</w:t>
            </w:r>
            <w:r>
              <w:rPr>
                <w:rFonts w:ascii="仿宋" w:hAnsi="仿宋" w:eastAsia="仿宋"/>
                <w:szCs w:val="21"/>
              </w:rPr>
              <w:fldChar w:fldCharType="end"/>
            </w:r>
          </w:p>
        </w:tc>
        <w:tc>
          <w:tcPr>
            <w:tcW w:w="6510" w:type="dxa"/>
            <w:tcMar>
              <w:left w:w="57" w:type="dxa"/>
              <w:right w:w="57" w:type="dxa"/>
            </w:tcMar>
            <w:vAlign w:val="center"/>
          </w:tcPr>
          <w:p w14:paraId="2D324AFF">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对在桥涵范围内进行明火作业，利用桥涵设施进行牵拉、吊装的行政处罚权</w:t>
            </w:r>
          </w:p>
        </w:tc>
        <w:tc>
          <w:tcPr>
            <w:tcW w:w="1318" w:type="dxa"/>
            <w:tcMar>
              <w:left w:w="57" w:type="dxa"/>
              <w:right w:w="57" w:type="dxa"/>
            </w:tcMar>
            <w:vAlign w:val="center"/>
          </w:tcPr>
          <w:p w14:paraId="517581A7">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A7072AB">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7E56212">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F71C0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F4B9EC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132</w:t>
            </w:r>
            <w:r>
              <w:rPr>
                <w:rFonts w:ascii="仿宋" w:hAnsi="仿宋" w:eastAsia="仿宋"/>
                <w:szCs w:val="21"/>
              </w:rPr>
              <w:fldChar w:fldCharType="end"/>
            </w:r>
          </w:p>
        </w:tc>
        <w:tc>
          <w:tcPr>
            <w:tcW w:w="6510" w:type="dxa"/>
            <w:tcMar>
              <w:left w:w="57" w:type="dxa"/>
              <w:right w:w="57" w:type="dxa"/>
            </w:tcMar>
            <w:vAlign w:val="center"/>
          </w:tcPr>
          <w:p w14:paraId="0CC368D8">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对在临时占用城市道路范围内预制水泥制品、拌和砂浆和冲洗砂石的行政处罚权</w:t>
            </w:r>
          </w:p>
        </w:tc>
        <w:tc>
          <w:tcPr>
            <w:tcW w:w="1318" w:type="dxa"/>
            <w:tcMar>
              <w:left w:w="57" w:type="dxa"/>
              <w:right w:w="57" w:type="dxa"/>
            </w:tcMar>
            <w:vAlign w:val="center"/>
          </w:tcPr>
          <w:p w14:paraId="6CF464B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F589274">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31910E4">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5F504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4A6D78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133</w:t>
            </w:r>
            <w:r>
              <w:rPr>
                <w:rFonts w:ascii="仿宋" w:hAnsi="仿宋" w:eastAsia="仿宋"/>
                <w:szCs w:val="21"/>
              </w:rPr>
              <w:fldChar w:fldCharType="end"/>
            </w:r>
          </w:p>
        </w:tc>
        <w:tc>
          <w:tcPr>
            <w:tcW w:w="6510" w:type="dxa"/>
            <w:tcMar>
              <w:left w:w="57" w:type="dxa"/>
              <w:right w:w="57" w:type="dxa"/>
            </w:tcMar>
            <w:vAlign w:val="center"/>
          </w:tcPr>
          <w:p w14:paraId="30D017FD">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对在桥梁安全保护范围内，擅自埋设管线、挖坑取土的行政处罚权</w:t>
            </w:r>
          </w:p>
        </w:tc>
        <w:tc>
          <w:tcPr>
            <w:tcW w:w="1318" w:type="dxa"/>
            <w:tcMar>
              <w:left w:w="57" w:type="dxa"/>
              <w:right w:w="57" w:type="dxa"/>
            </w:tcMar>
            <w:vAlign w:val="center"/>
          </w:tcPr>
          <w:p w14:paraId="10C93E57">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4B41E83">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D79BB14">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D496E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A0293F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134</w:t>
            </w:r>
            <w:r>
              <w:rPr>
                <w:rFonts w:ascii="仿宋" w:hAnsi="仿宋" w:eastAsia="仿宋"/>
                <w:szCs w:val="21"/>
              </w:rPr>
              <w:fldChar w:fldCharType="end"/>
            </w:r>
          </w:p>
        </w:tc>
        <w:tc>
          <w:tcPr>
            <w:tcW w:w="6510" w:type="dxa"/>
            <w:tcMar>
              <w:left w:w="57" w:type="dxa"/>
              <w:right w:w="57" w:type="dxa"/>
            </w:tcMar>
            <w:vAlign w:val="center"/>
          </w:tcPr>
          <w:p w14:paraId="0DEADADA">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对占用桥面及有碍行车安全的地段，公交车站，地下管线的闸阀、检查井、雨水井、窨井使用和操作范围的行政处罚权</w:t>
            </w:r>
          </w:p>
        </w:tc>
        <w:tc>
          <w:tcPr>
            <w:tcW w:w="1318" w:type="dxa"/>
            <w:tcMar>
              <w:left w:w="57" w:type="dxa"/>
              <w:right w:w="57" w:type="dxa"/>
            </w:tcMar>
            <w:vAlign w:val="center"/>
          </w:tcPr>
          <w:p w14:paraId="32AFEDD2">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A831D9D">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FB65883">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E8919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0175D7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135</w:t>
            </w:r>
            <w:r>
              <w:rPr>
                <w:rFonts w:ascii="仿宋" w:hAnsi="仿宋" w:eastAsia="仿宋"/>
                <w:szCs w:val="21"/>
              </w:rPr>
              <w:fldChar w:fldCharType="end"/>
            </w:r>
          </w:p>
        </w:tc>
        <w:tc>
          <w:tcPr>
            <w:tcW w:w="6510" w:type="dxa"/>
            <w:tcMar>
              <w:left w:w="57" w:type="dxa"/>
              <w:right w:w="57" w:type="dxa"/>
            </w:tcMar>
            <w:vAlign w:val="center"/>
          </w:tcPr>
          <w:p w14:paraId="2159177D">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对新建、改建、扩建的市政工程，新建、改建、扩建的沿街房屋建筑，超出挖掘批准范围的挖掘工程未申请办理临时占用城市道路设施手续的行政处罚权</w:t>
            </w:r>
          </w:p>
        </w:tc>
        <w:tc>
          <w:tcPr>
            <w:tcW w:w="1318" w:type="dxa"/>
            <w:tcMar>
              <w:left w:w="57" w:type="dxa"/>
              <w:right w:w="57" w:type="dxa"/>
            </w:tcMar>
            <w:vAlign w:val="center"/>
          </w:tcPr>
          <w:p w14:paraId="71F12FFF">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80B0C76">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EA24F40">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FA125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BAAE95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136</w:t>
            </w:r>
            <w:r>
              <w:rPr>
                <w:rFonts w:ascii="仿宋" w:hAnsi="仿宋" w:eastAsia="仿宋"/>
                <w:szCs w:val="21"/>
              </w:rPr>
              <w:fldChar w:fldCharType="end"/>
            </w:r>
          </w:p>
        </w:tc>
        <w:tc>
          <w:tcPr>
            <w:tcW w:w="6510" w:type="dxa"/>
            <w:tcMar>
              <w:left w:w="57" w:type="dxa"/>
              <w:right w:w="57" w:type="dxa"/>
            </w:tcMar>
            <w:vAlign w:val="center"/>
          </w:tcPr>
          <w:p w14:paraId="0873FB43">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对占用城市道路设施设置经营摊点、广告、标牌和亭棚设施，未办理临时占用城市道路设施手续的行政处罚权</w:t>
            </w:r>
          </w:p>
        </w:tc>
        <w:tc>
          <w:tcPr>
            <w:tcW w:w="1318" w:type="dxa"/>
            <w:tcMar>
              <w:left w:w="57" w:type="dxa"/>
              <w:right w:w="57" w:type="dxa"/>
            </w:tcMar>
            <w:vAlign w:val="center"/>
          </w:tcPr>
          <w:p w14:paraId="63D99421">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B1844EF">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C4D60B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6274E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03111F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137</w:t>
            </w:r>
            <w:r>
              <w:rPr>
                <w:rFonts w:ascii="仿宋" w:hAnsi="仿宋" w:eastAsia="仿宋"/>
                <w:szCs w:val="21"/>
              </w:rPr>
              <w:fldChar w:fldCharType="end"/>
            </w:r>
          </w:p>
        </w:tc>
        <w:tc>
          <w:tcPr>
            <w:tcW w:w="6510" w:type="dxa"/>
            <w:tcMar>
              <w:left w:w="57" w:type="dxa"/>
              <w:right w:w="57" w:type="dxa"/>
            </w:tcMar>
            <w:vAlign w:val="center"/>
          </w:tcPr>
          <w:p w14:paraId="29D65968">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对城市道路设施维修养护单位占用范围超出指定的安全岛间的路面及路牙外侧一点五米宽路面实施道路工程维修的行政处罚权</w:t>
            </w:r>
          </w:p>
        </w:tc>
        <w:tc>
          <w:tcPr>
            <w:tcW w:w="1318" w:type="dxa"/>
            <w:tcMar>
              <w:left w:w="57" w:type="dxa"/>
              <w:right w:w="57" w:type="dxa"/>
            </w:tcMar>
            <w:vAlign w:val="center"/>
          </w:tcPr>
          <w:p w14:paraId="5FB3D973">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A56D2BF">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84DCCC7">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72E7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F59720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138</w:t>
            </w:r>
            <w:r>
              <w:rPr>
                <w:rFonts w:ascii="仿宋" w:hAnsi="仿宋" w:eastAsia="仿宋"/>
                <w:szCs w:val="21"/>
              </w:rPr>
              <w:fldChar w:fldCharType="end"/>
            </w:r>
          </w:p>
        </w:tc>
        <w:tc>
          <w:tcPr>
            <w:tcW w:w="6510" w:type="dxa"/>
            <w:tcMar>
              <w:left w:w="57" w:type="dxa"/>
              <w:right w:w="57" w:type="dxa"/>
            </w:tcMar>
            <w:vAlign w:val="center"/>
          </w:tcPr>
          <w:p w14:paraId="079BA3FB">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临时占用城市道路设施的单位和个人超出批准的范围和时间占用，擅自改变占用性质、扩大占用范围或延长占用时间，出租转让临时占用城市道路设施许可，占用期内因城市建设需要未及时拆除占用城市道路设施上的各种建筑和设施的行政处罚权</w:t>
            </w:r>
          </w:p>
        </w:tc>
        <w:tc>
          <w:tcPr>
            <w:tcW w:w="1318" w:type="dxa"/>
            <w:tcMar>
              <w:left w:w="57" w:type="dxa"/>
              <w:right w:w="57" w:type="dxa"/>
            </w:tcMar>
            <w:vAlign w:val="center"/>
          </w:tcPr>
          <w:p w14:paraId="09EB6C27">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2547A76">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B90F2E7">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3AF39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7EC2C5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139</w:t>
            </w:r>
            <w:r>
              <w:rPr>
                <w:rFonts w:ascii="仿宋" w:hAnsi="仿宋" w:eastAsia="仿宋"/>
                <w:szCs w:val="21"/>
              </w:rPr>
              <w:fldChar w:fldCharType="end"/>
            </w:r>
          </w:p>
        </w:tc>
        <w:tc>
          <w:tcPr>
            <w:tcW w:w="6510" w:type="dxa"/>
            <w:tcMar>
              <w:left w:w="57" w:type="dxa"/>
              <w:right w:w="57" w:type="dxa"/>
            </w:tcMar>
            <w:vAlign w:val="center"/>
          </w:tcPr>
          <w:p w14:paraId="4B398570">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对擅自占用桥孔的行政处罚权</w:t>
            </w:r>
          </w:p>
        </w:tc>
        <w:tc>
          <w:tcPr>
            <w:tcW w:w="1318" w:type="dxa"/>
            <w:tcMar>
              <w:left w:w="57" w:type="dxa"/>
              <w:right w:w="57" w:type="dxa"/>
            </w:tcMar>
            <w:vAlign w:val="center"/>
          </w:tcPr>
          <w:p w14:paraId="0463A960">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D2AF27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7F63B7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240478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A61839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140</w:t>
            </w:r>
            <w:r>
              <w:rPr>
                <w:rFonts w:ascii="仿宋" w:hAnsi="仿宋" w:eastAsia="仿宋"/>
                <w:szCs w:val="21"/>
              </w:rPr>
              <w:fldChar w:fldCharType="end"/>
            </w:r>
          </w:p>
        </w:tc>
        <w:tc>
          <w:tcPr>
            <w:tcW w:w="6510" w:type="dxa"/>
            <w:tcMar>
              <w:left w:w="57" w:type="dxa"/>
              <w:right w:w="57" w:type="dxa"/>
            </w:tcMar>
            <w:vAlign w:val="center"/>
          </w:tcPr>
          <w:p w14:paraId="552CC149">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对临时占用城市道路设施期满，占用单位和个人未在占用期内清理现场，报请城市道路设施行政主管部门和公安交通管理部门进行验收，缴销城市道路占用执照的行政处罚权</w:t>
            </w:r>
          </w:p>
        </w:tc>
        <w:tc>
          <w:tcPr>
            <w:tcW w:w="1318" w:type="dxa"/>
            <w:tcMar>
              <w:left w:w="57" w:type="dxa"/>
              <w:right w:w="57" w:type="dxa"/>
            </w:tcMar>
            <w:vAlign w:val="center"/>
          </w:tcPr>
          <w:p w14:paraId="11EA23E9">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0D2C25C">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9D71075">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BC8DB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CD9E23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141</w:t>
            </w:r>
            <w:r>
              <w:rPr>
                <w:rFonts w:ascii="仿宋" w:hAnsi="仿宋" w:eastAsia="仿宋"/>
                <w:szCs w:val="21"/>
              </w:rPr>
              <w:fldChar w:fldCharType="end"/>
            </w:r>
          </w:p>
        </w:tc>
        <w:tc>
          <w:tcPr>
            <w:tcW w:w="6510" w:type="dxa"/>
            <w:tcMar>
              <w:left w:w="57" w:type="dxa"/>
              <w:right w:w="57" w:type="dxa"/>
            </w:tcMar>
            <w:vAlign w:val="center"/>
          </w:tcPr>
          <w:p w14:paraId="2116861D">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铺设地下管线未顶管施工，或者不能顶管施工的未分段开挖；挖掘施工与地下其他设施发生冲突时，未立即停止施工，并报有关部门处理；回填土方未按照规定夯实，主、次干道和横穿道路挖掘沟槽，未用细石料回填，保证质量；水泥混凝土路面和主、次干道的沥青混凝土路面的挖掘，未用机具切割沟槽边线的行政处罚权</w:t>
            </w:r>
          </w:p>
        </w:tc>
        <w:tc>
          <w:tcPr>
            <w:tcW w:w="1318" w:type="dxa"/>
            <w:tcMar>
              <w:left w:w="57" w:type="dxa"/>
              <w:right w:w="57" w:type="dxa"/>
            </w:tcMar>
            <w:vAlign w:val="center"/>
          </w:tcPr>
          <w:p w14:paraId="033277E2">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FD82D36">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21B09E6">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BE751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AF2276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142</w:t>
            </w:r>
            <w:r>
              <w:rPr>
                <w:rFonts w:ascii="仿宋" w:hAnsi="仿宋" w:eastAsia="仿宋"/>
                <w:szCs w:val="21"/>
              </w:rPr>
              <w:fldChar w:fldCharType="end"/>
            </w:r>
          </w:p>
        </w:tc>
        <w:tc>
          <w:tcPr>
            <w:tcW w:w="6510" w:type="dxa"/>
            <w:tcMar>
              <w:left w:w="57" w:type="dxa"/>
              <w:right w:w="57" w:type="dxa"/>
            </w:tcMar>
            <w:vAlign w:val="center"/>
          </w:tcPr>
          <w:p w14:paraId="0356E594">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对向路面排放腐蚀性污水和在铺装路面上进行有损路面的各种作业、擅自在人行道上停放和行驶机动车辆、擅自在非指定路段进行试刹车的行政处罚权</w:t>
            </w:r>
          </w:p>
        </w:tc>
        <w:tc>
          <w:tcPr>
            <w:tcW w:w="1318" w:type="dxa"/>
            <w:tcMar>
              <w:left w:w="57" w:type="dxa"/>
              <w:right w:w="57" w:type="dxa"/>
            </w:tcMar>
            <w:vAlign w:val="center"/>
          </w:tcPr>
          <w:p w14:paraId="5EEA58C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376ED37">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A08E52D">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B3CD1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B7CF18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143</w:t>
            </w:r>
            <w:r>
              <w:rPr>
                <w:rFonts w:ascii="仿宋" w:hAnsi="仿宋" w:eastAsia="仿宋"/>
                <w:szCs w:val="21"/>
              </w:rPr>
              <w:fldChar w:fldCharType="end"/>
            </w:r>
          </w:p>
        </w:tc>
        <w:tc>
          <w:tcPr>
            <w:tcW w:w="6510" w:type="dxa"/>
            <w:tcMar>
              <w:left w:w="57" w:type="dxa"/>
              <w:right w:w="57" w:type="dxa"/>
            </w:tcMar>
            <w:vAlign w:val="center"/>
          </w:tcPr>
          <w:p w14:paraId="74301CE1">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对挖掘单位和个人在工程竣工后，未清理现场，未报请城市道路设施行政主管部门和公安交通管理部门进行验收，缴销城市道路挖掘执照的行政处罚权</w:t>
            </w:r>
          </w:p>
        </w:tc>
        <w:tc>
          <w:tcPr>
            <w:tcW w:w="1318" w:type="dxa"/>
            <w:tcMar>
              <w:left w:w="57" w:type="dxa"/>
              <w:right w:w="57" w:type="dxa"/>
            </w:tcMar>
            <w:vAlign w:val="center"/>
          </w:tcPr>
          <w:p w14:paraId="4CA6DA9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0BC71D2">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974EE5F">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ADB8E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EFFC28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144</w:t>
            </w:r>
            <w:r>
              <w:rPr>
                <w:rFonts w:ascii="仿宋" w:hAnsi="仿宋" w:eastAsia="仿宋"/>
                <w:szCs w:val="21"/>
              </w:rPr>
              <w:fldChar w:fldCharType="end"/>
            </w:r>
          </w:p>
        </w:tc>
        <w:tc>
          <w:tcPr>
            <w:tcW w:w="6510" w:type="dxa"/>
            <w:tcMar>
              <w:left w:w="57" w:type="dxa"/>
              <w:right w:w="57" w:type="dxa"/>
            </w:tcMar>
            <w:vAlign w:val="center"/>
          </w:tcPr>
          <w:p w14:paraId="5F43EDB0">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对未经许可设置户外广告设施的行政处罚权</w:t>
            </w:r>
          </w:p>
        </w:tc>
        <w:tc>
          <w:tcPr>
            <w:tcW w:w="1318" w:type="dxa"/>
            <w:tcMar>
              <w:left w:w="57" w:type="dxa"/>
              <w:right w:w="57" w:type="dxa"/>
            </w:tcMar>
            <w:vAlign w:val="center"/>
          </w:tcPr>
          <w:p w14:paraId="7E2EF176">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983BEFE">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60EC511">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BFE3D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DAABD6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145</w:t>
            </w:r>
            <w:r>
              <w:rPr>
                <w:rFonts w:ascii="仿宋" w:hAnsi="仿宋" w:eastAsia="仿宋"/>
                <w:szCs w:val="21"/>
              </w:rPr>
              <w:fldChar w:fldCharType="end"/>
            </w:r>
          </w:p>
        </w:tc>
        <w:tc>
          <w:tcPr>
            <w:tcW w:w="6510" w:type="dxa"/>
            <w:tcMar>
              <w:left w:w="57" w:type="dxa"/>
              <w:right w:w="57" w:type="dxa"/>
            </w:tcMar>
            <w:vAlign w:val="center"/>
          </w:tcPr>
          <w:p w14:paraId="0CCEBAB8">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对伪造、涂改、出租、出借、倒卖或者以其他形式非法转让户外广告设施设置许可证件的行政处罚权</w:t>
            </w:r>
          </w:p>
        </w:tc>
        <w:tc>
          <w:tcPr>
            <w:tcW w:w="1318" w:type="dxa"/>
            <w:tcMar>
              <w:left w:w="57" w:type="dxa"/>
              <w:right w:w="57" w:type="dxa"/>
            </w:tcMar>
            <w:vAlign w:val="center"/>
          </w:tcPr>
          <w:p w14:paraId="4E366F07">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6E736A6">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E31CFC1">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77781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405D9C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146</w:t>
            </w:r>
            <w:r>
              <w:rPr>
                <w:rFonts w:ascii="仿宋" w:hAnsi="仿宋" w:eastAsia="仿宋"/>
                <w:szCs w:val="21"/>
              </w:rPr>
              <w:fldChar w:fldCharType="end"/>
            </w:r>
          </w:p>
        </w:tc>
        <w:tc>
          <w:tcPr>
            <w:tcW w:w="6510" w:type="dxa"/>
            <w:tcMar>
              <w:left w:w="57" w:type="dxa"/>
              <w:right w:w="57" w:type="dxa"/>
            </w:tcMar>
            <w:vAlign w:val="center"/>
          </w:tcPr>
          <w:p w14:paraId="0EDA00DE">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对商业性户外广告设施未在规定期限内发布商业性广告又未发布公益性广告的行政处罚权</w:t>
            </w:r>
          </w:p>
        </w:tc>
        <w:tc>
          <w:tcPr>
            <w:tcW w:w="1318" w:type="dxa"/>
            <w:tcMar>
              <w:left w:w="57" w:type="dxa"/>
              <w:right w:w="57" w:type="dxa"/>
            </w:tcMar>
            <w:vAlign w:val="center"/>
          </w:tcPr>
          <w:p w14:paraId="0A8FB784">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64EF1C2">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9CFDD2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98039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6CAE99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147</w:t>
            </w:r>
            <w:r>
              <w:rPr>
                <w:rFonts w:ascii="仿宋" w:hAnsi="仿宋" w:eastAsia="仿宋"/>
                <w:szCs w:val="21"/>
              </w:rPr>
              <w:fldChar w:fldCharType="end"/>
            </w:r>
          </w:p>
        </w:tc>
        <w:tc>
          <w:tcPr>
            <w:tcW w:w="6510" w:type="dxa"/>
            <w:tcMar>
              <w:left w:w="57" w:type="dxa"/>
              <w:right w:w="57" w:type="dxa"/>
            </w:tcMar>
            <w:vAlign w:val="center"/>
          </w:tcPr>
          <w:p w14:paraId="2E2CF624">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对未采取招标、拍卖等方式利用公益性户外广告设施发布商业性广告的行政处罚权</w:t>
            </w:r>
          </w:p>
        </w:tc>
        <w:tc>
          <w:tcPr>
            <w:tcW w:w="1318" w:type="dxa"/>
            <w:tcMar>
              <w:left w:w="57" w:type="dxa"/>
              <w:right w:w="57" w:type="dxa"/>
            </w:tcMar>
            <w:vAlign w:val="center"/>
          </w:tcPr>
          <w:p w14:paraId="1525026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D69780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441DA8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A66E3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C148F3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148</w:t>
            </w:r>
            <w:r>
              <w:rPr>
                <w:rFonts w:ascii="仿宋" w:hAnsi="仿宋" w:eastAsia="仿宋"/>
                <w:szCs w:val="21"/>
              </w:rPr>
              <w:fldChar w:fldCharType="end"/>
            </w:r>
          </w:p>
        </w:tc>
        <w:tc>
          <w:tcPr>
            <w:tcW w:w="6510" w:type="dxa"/>
            <w:tcMar>
              <w:left w:w="57" w:type="dxa"/>
              <w:right w:w="57" w:type="dxa"/>
            </w:tcMar>
            <w:vAlign w:val="center"/>
          </w:tcPr>
          <w:p w14:paraId="28F0AAC1">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对未按照批准文件要求设置户外广告的行政处罚权</w:t>
            </w:r>
          </w:p>
        </w:tc>
        <w:tc>
          <w:tcPr>
            <w:tcW w:w="1318" w:type="dxa"/>
            <w:tcMar>
              <w:left w:w="57" w:type="dxa"/>
              <w:right w:w="57" w:type="dxa"/>
            </w:tcMar>
            <w:vAlign w:val="center"/>
          </w:tcPr>
          <w:p w14:paraId="44EDECAD">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870182A">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D1AFF5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DFF03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696D9C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149</w:t>
            </w:r>
            <w:r>
              <w:rPr>
                <w:rFonts w:ascii="仿宋" w:hAnsi="仿宋" w:eastAsia="仿宋"/>
                <w:szCs w:val="21"/>
              </w:rPr>
              <w:fldChar w:fldCharType="end"/>
            </w:r>
          </w:p>
        </w:tc>
        <w:tc>
          <w:tcPr>
            <w:tcW w:w="6510" w:type="dxa"/>
            <w:tcMar>
              <w:left w:w="57" w:type="dxa"/>
              <w:right w:w="57" w:type="dxa"/>
            </w:tcMar>
            <w:vAlign w:val="center"/>
          </w:tcPr>
          <w:p w14:paraId="7CA596D2">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对未标注户外广告设置许可文号的行政处罚权</w:t>
            </w:r>
          </w:p>
        </w:tc>
        <w:tc>
          <w:tcPr>
            <w:tcW w:w="1318" w:type="dxa"/>
            <w:tcMar>
              <w:left w:w="57" w:type="dxa"/>
              <w:right w:w="57" w:type="dxa"/>
            </w:tcMar>
            <w:vAlign w:val="center"/>
          </w:tcPr>
          <w:p w14:paraId="10A687E1">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F470F1D">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B440DA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138CE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2149FD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150</w:t>
            </w:r>
            <w:r>
              <w:rPr>
                <w:rFonts w:ascii="仿宋" w:hAnsi="仿宋" w:eastAsia="仿宋"/>
                <w:szCs w:val="21"/>
              </w:rPr>
              <w:fldChar w:fldCharType="end"/>
            </w:r>
          </w:p>
        </w:tc>
        <w:tc>
          <w:tcPr>
            <w:tcW w:w="6510" w:type="dxa"/>
            <w:tcMar>
              <w:left w:w="57" w:type="dxa"/>
              <w:right w:w="57" w:type="dxa"/>
            </w:tcMar>
            <w:vAlign w:val="center"/>
          </w:tcPr>
          <w:p w14:paraId="156A2A56">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对未按照规定进行户外广告设施安全检测或者未履行安全防范义务的行政处罚权</w:t>
            </w:r>
          </w:p>
        </w:tc>
        <w:tc>
          <w:tcPr>
            <w:tcW w:w="1318" w:type="dxa"/>
            <w:tcMar>
              <w:left w:w="57" w:type="dxa"/>
              <w:right w:w="57" w:type="dxa"/>
            </w:tcMar>
            <w:vAlign w:val="center"/>
          </w:tcPr>
          <w:p w14:paraId="7B1255A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F3173BA">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D87A26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14D33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B406305">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151</w:t>
            </w:r>
            <w:r>
              <w:rPr>
                <w:rFonts w:ascii="仿宋" w:hAnsi="仿宋" w:eastAsia="仿宋"/>
                <w:szCs w:val="21"/>
              </w:rPr>
              <w:fldChar w:fldCharType="end"/>
            </w:r>
          </w:p>
        </w:tc>
        <w:tc>
          <w:tcPr>
            <w:tcW w:w="6510" w:type="dxa"/>
            <w:tcMar>
              <w:left w:w="57" w:type="dxa"/>
              <w:right w:w="57" w:type="dxa"/>
            </w:tcMar>
            <w:vAlign w:val="center"/>
          </w:tcPr>
          <w:p w14:paraId="36D613E7">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对设置户外广告、霓虹灯等设施不符合市容管理规定的行政处罚权</w:t>
            </w:r>
          </w:p>
        </w:tc>
        <w:tc>
          <w:tcPr>
            <w:tcW w:w="1318" w:type="dxa"/>
            <w:tcMar>
              <w:left w:w="57" w:type="dxa"/>
              <w:right w:w="57" w:type="dxa"/>
            </w:tcMar>
            <w:vAlign w:val="center"/>
          </w:tcPr>
          <w:p w14:paraId="06A1C84B">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2D89769">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DB36D15">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BB079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57D768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152</w:t>
            </w:r>
            <w:r>
              <w:rPr>
                <w:rFonts w:ascii="仿宋" w:hAnsi="仿宋" w:eastAsia="仿宋"/>
                <w:szCs w:val="21"/>
              </w:rPr>
              <w:fldChar w:fldCharType="end"/>
            </w:r>
          </w:p>
        </w:tc>
        <w:tc>
          <w:tcPr>
            <w:tcW w:w="6510" w:type="dxa"/>
            <w:tcMar>
              <w:left w:w="57" w:type="dxa"/>
              <w:right w:w="57" w:type="dxa"/>
            </w:tcMar>
            <w:vAlign w:val="center"/>
          </w:tcPr>
          <w:p w14:paraId="54290CB8">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对户外广告设置期限届满，未申请延续或者申请延续未获批准，又不按时拆除的行政处罚权</w:t>
            </w:r>
          </w:p>
        </w:tc>
        <w:tc>
          <w:tcPr>
            <w:tcW w:w="1318" w:type="dxa"/>
            <w:tcMar>
              <w:left w:w="57" w:type="dxa"/>
              <w:right w:w="57" w:type="dxa"/>
            </w:tcMar>
            <w:vAlign w:val="center"/>
          </w:tcPr>
          <w:p w14:paraId="16CC8712">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DCEE191">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852EB7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CDE05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6E778B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153</w:t>
            </w:r>
            <w:r>
              <w:rPr>
                <w:rFonts w:ascii="仿宋" w:hAnsi="仿宋" w:eastAsia="仿宋"/>
                <w:szCs w:val="21"/>
              </w:rPr>
              <w:fldChar w:fldCharType="end"/>
            </w:r>
          </w:p>
        </w:tc>
        <w:tc>
          <w:tcPr>
            <w:tcW w:w="6510" w:type="dxa"/>
            <w:tcMar>
              <w:left w:w="57" w:type="dxa"/>
              <w:right w:w="57" w:type="dxa"/>
            </w:tcMar>
            <w:vAlign w:val="center"/>
          </w:tcPr>
          <w:p w14:paraId="1CAAA933">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对机动车辆清洗场（站）清洗后的废水未经过沉淀，排入排水管道的行政处罚权</w:t>
            </w:r>
          </w:p>
        </w:tc>
        <w:tc>
          <w:tcPr>
            <w:tcW w:w="1318" w:type="dxa"/>
            <w:tcMar>
              <w:left w:w="57" w:type="dxa"/>
              <w:right w:w="57" w:type="dxa"/>
            </w:tcMar>
            <w:vAlign w:val="center"/>
          </w:tcPr>
          <w:p w14:paraId="645B30D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CC02FD3">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A12AFA1">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08693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7EAF8C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154</w:t>
            </w:r>
            <w:r>
              <w:rPr>
                <w:rFonts w:ascii="仿宋" w:hAnsi="仿宋" w:eastAsia="仿宋"/>
                <w:szCs w:val="21"/>
              </w:rPr>
              <w:fldChar w:fldCharType="end"/>
            </w:r>
          </w:p>
        </w:tc>
        <w:tc>
          <w:tcPr>
            <w:tcW w:w="6510" w:type="dxa"/>
            <w:tcMar>
              <w:left w:w="57" w:type="dxa"/>
              <w:right w:w="57" w:type="dxa"/>
            </w:tcMar>
            <w:vAlign w:val="center"/>
          </w:tcPr>
          <w:p w14:paraId="77D01DC3">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对道路保洁作业不符合扬尘污染防治要求的行政处罚权</w:t>
            </w:r>
          </w:p>
        </w:tc>
        <w:tc>
          <w:tcPr>
            <w:tcW w:w="1318" w:type="dxa"/>
            <w:tcMar>
              <w:left w:w="57" w:type="dxa"/>
              <w:right w:w="57" w:type="dxa"/>
            </w:tcMar>
            <w:vAlign w:val="center"/>
          </w:tcPr>
          <w:p w14:paraId="4347A2C3">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0F459D6">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93FB2AF">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6C10E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02A61C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155</w:t>
            </w:r>
            <w:r>
              <w:rPr>
                <w:rFonts w:ascii="仿宋" w:hAnsi="仿宋" w:eastAsia="仿宋"/>
                <w:szCs w:val="21"/>
              </w:rPr>
              <w:fldChar w:fldCharType="end"/>
            </w:r>
          </w:p>
        </w:tc>
        <w:tc>
          <w:tcPr>
            <w:tcW w:w="6510" w:type="dxa"/>
            <w:tcMar>
              <w:left w:w="57" w:type="dxa"/>
              <w:right w:w="57" w:type="dxa"/>
            </w:tcMar>
            <w:vAlign w:val="center"/>
          </w:tcPr>
          <w:p w14:paraId="7D552026">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对绿化和养护作业不符合扬尘污染防治要求的行政处罚权</w:t>
            </w:r>
          </w:p>
        </w:tc>
        <w:tc>
          <w:tcPr>
            <w:tcW w:w="1318" w:type="dxa"/>
            <w:tcMar>
              <w:left w:w="57" w:type="dxa"/>
              <w:right w:w="57" w:type="dxa"/>
            </w:tcMar>
            <w:vAlign w:val="center"/>
          </w:tcPr>
          <w:p w14:paraId="4A16F067">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4209FC5">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5780610">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D3B35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72DDA3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156</w:t>
            </w:r>
            <w:r>
              <w:rPr>
                <w:rFonts w:ascii="仿宋" w:hAnsi="仿宋" w:eastAsia="仿宋"/>
                <w:szCs w:val="21"/>
              </w:rPr>
              <w:fldChar w:fldCharType="end"/>
            </w:r>
          </w:p>
        </w:tc>
        <w:tc>
          <w:tcPr>
            <w:tcW w:w="6510" w:type="dxa"/>
            <w:tcMar>
              <w:left w:w="57" w:type="dxa"/>
              <w:right w:w="57" w:type="dxa"/>
            </w:tcMar>
            <w:vAlign w:val="center"/>
          </w:tcPr>
          <w:p w14:paraId="6D6FA6BC">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对违法设置废弃物堆放场地的行政处罚权</w:t>
            </w:r>
          </w:p>
        </w:tc>
        <w:tc>
          <w:tcPr>
            <w:tcW w:w="1318" w:type="dxa"/>
            <w:tcMar>
              <w:left w:w="57" w:type="dxa"/>
              <w:right w:w="57" w:type="dxa"/>
            </w:tcMar>
            <w:vAlign w:val="center"/>
          </w:tcPr>
          <w:p w14:paraId="31722E51">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B4829DD">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E4C8EF0">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4BE69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8F08A45">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157</w:t>
            </w:r>
            <w:r>
              <w:rPr>
                <w:rFonts w:ascii="仿宋" w:hAnsi="仿宋" w:eastAsia="仿宋"/>
                <w:szCs w:val="21"/>
              </w:rPr>
              <w:fldChar w:fldCharType="end"/>
            </w:r>
          </w:p>
        </w:tc>
        <w:tc>
          <w:tcPr>
            <w:tcW w:w="6510" w:type="dxa"/>
            <w:tcMar>
              <w:left w:w="57" w:type="dxa"/>
              <w:right w:w="57" w:type="dxa"/>
            </w:tcMar>
            <w:vAlign w:val="center"/>
          </w:tcPr>
          <w:p w14:paraId="7AF89DA7">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对垃圾不袋装的行政处罚权</w:t>
            </w:r>
          </w:p>
        </w:tc>
        <w:tc>
          <w:tcPr>
            <w:tcW w:w="1318" w:type="dxa"/>
            <w:tcMar>
              <w:left w:w="57" w:type="dxa"/>
              <w:right w:w="57" w:type="dxa"/>
            </w:tcMar>
            <w:vAlign w:val="center"/>
          </w:tcPr>
          <w:p w14:paraId="00F90320">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0AEC6DF">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3EC333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65DF0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EBBA18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158</w:t>
            </w:r>
            <w:r>
              <w:rPr>
                <w:rFonts w:ascii="仿宋" w:hAnsi="仿宋" w:eastAsia="仿宋"/>
                <w:szCs w:val="21"/>
              </w:rPr>
              <w:fldChar w:fldCharType="end"/>
            </w:r>
          </w:p>
        </w:tc>
        <w:tc>
          <w:tcPr>
            <w:tcW w:w="6510" w:type="dxa"/>
            <w:tcMar>
              <w:left w:w="57" w:type="dxa"/>
              <w:right w:w="57" w:type="dxa"/>
            </w:tcMar>
            <w:vAlign w:val="center"/>
          </w:tcPr>
          <w:p w14:paraId="64C24960">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对不按规定堆存或中转垃圾的行政处罚权</w:t>
            </w:r>
          </w:p>
        </w:tc>
        <w:tc>
          <w:tcPr>
            <w:tcW w:w="1318" w:type="dxa"/>
            <w:tcMar>
              <w:left w:w="57" w:type="dxa"/>
              <w:right w:w="57" w:type="dxa"/>
            </w:tcMar>
            <w:vAlign w:val="center"/>
          </w:tcPr>
          <w:p w14:paraId="3870D0F8">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14FB2F6">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E41EAE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84BDB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0B73AF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159</w:t>
            </w:r>
            <w:r>
              <w:rPr>
                <w:rFonts w:ascii="仿宋" w:hAnsi="仿宋" w:eastAsia="仿宋"/>
                <w:szCs w:val="21"/>
              </w:rPr>
              <w:fldChar w:fldCharType="end"/>
            </w:r>
          </w:p>
        </w:tc>
        <w:tc>
          <w:tcPr>
            <w:tcW w:w="6510" w:type="dxa"/>
            <w:tcMar>
              <w:left w:w="57" w:type="dxa"/>
              <w:right w:w="57" w:type="dxa"/>
            </w:tcMar>
            <w:vAlign w:val="center"/>
          </w:tcPr>
          <w:p w14:paraId="43C9C814">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对公共场所不按规定收集、运输、处置垃圾的行政处罚权</w:t>
            </w:r>
          </w:p>
        </w:tc>
        <w:tc>
          <w:tcPr>
            <w:tcW w:w="1318" w:type="dxa"/>
            <w:tcMar>
              <w:left w:w="57" w:type="dxa"/>
              <w:right w:w="57" w:type="dxa"/>
            </w:tcMar>
            <w:vAlign w:val="center"/>
          </w:tcPr>
          <w:p w14:paraId="04878603">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5F8C769">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5369F3E">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5901E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D26231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160</w:t>
            </w:r>
            <w:r>
              <w:rPr>
                <w:rFonts w:ascii="仿宋" w:hAnsi="仿宋" w:eastAsia="仿宋"/>
                <w:szCs w:val="21"/>
              </w:rPr>
              <w:fldChar w:fldCharType="end"/>
            </w:r>
          </w:p>
        </w:tc>
        <w:tc>
          <w:tcPr>
            <w:tcW w:w="6510" w:type="dxa"/>
            <w:tcMar>
              <w:left w:w="57" w:type="dxa"/>
              <w:right w:w="57" w:type="dxa"/>
            </w:tcMar>
            <w:vAlign w:val="center"/>
          </w:tcPr>
          <w:p w14:paraId="25ADE7ED">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对随意进入废弃物弃置场地活动或者捡拾垃圾的行政处罚权</w:t>
            </w:r>
          </w:p>
        </w:tc>
        <w:tc>
          <w:tcPr>
            <w:tcW w:w="1318" w:type="dxa"/>
            <w:tcMar>
              <w:left w:w="57" w:type="dxa"/>
              <w:right w:w="57" w:type="dxa"/>
            </w:tcMar>
            <w:vAlign w:val="center"/>
          </w:tcPr>
          <w:p w14:paraId="4F26C35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CF8D493">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CD2B73C">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F48F2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0DFE4C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161</w:t>
            </w:r>
            <w:r>
              <w:rPr>
                <w:rFonts w:ascii="仿宋" w:hAnsi="仿宋" w:eastAsia="仿宋"/>
                <w:szCs w:val="21"/>
              </w:rPr>
              <w:fldChar w:fldCharType="end"/>
            </w:r>
          </w:p>
        </w:tc>
        <w:tc>
          <w:tcPr>
            <w:tcW w:w="6510" w:type="dxa"/>
            <w:tcMar>
              <w:left w:w="57" w:type="dxa"/>
              <w:right w:w="57" w:type="dxa"/>
            </w:tcMar>
            <w:vAlign w:val="center"/>
          </w:tcPr>
          <w:p w14:paraId="7A201F62">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对未重建或未按期重建公厕的行政处罚权</w:t>
            </w:r>
          </w:p>
        </w:tc>
        <w:tc>
          <w:tcPr>
            <w:tcW w:w="1318" w:type="dxa"/>
            <w:tcMar>
              <w:left w:w="57" w:type="dxa"/>
              <w:right w:w="57" w:type="dxa"/>
            </w:tcMar>
            <w:vAlign w:val="center"/>
          </w:tcPr>
          <w:p w14:paraId="5941C7CE">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B888287">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CD8007E">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28F75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CA9921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162</w:t>
            </w:r>
            <w:r>
              <w:rPr>
                <w:rFonts w:ascii="仿宋" w:hAnsi="仿宋" w:eastAsia="仿宋"/>
                <w:szCs w:val="21"/>
              </w:rPr>
              <w:fldChar w:fldCharType="end"/>
            </w:r>
          </w:p>
        </w:tc>
        <w:tc>
          <w:tcPr>
            <w:tcW w:w="6510" w:type="dxa"/>
            <w:tcMar>
              <w:left w:w="57" w:type="dxa"/>
              <w:right w:w="57" w:type="dxa"/>
            </w:tcMar>
            <w:vAlign w:val="center"/>
          </w:tcPr>
          <w:p w14:paraId="195B4E74">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对生活垃圾处置运营单位未向城市管理行政主管部门计量远程监控管理平台实时上传计量信息和运输车辆信息的行政处罚权</w:t>
            </w:r>
          </w:p>
        </w:tc>
        <w:tc>
          <w:tcPr>
            <w:tcW w:w="1318" w:type="dxa"/>
            <w:tcMar>
              <w:left w:w="57" w:type="dxa"/>
              <w:right w:w="57" w:type="dxa"/>
            </w:tcMar>
            <w:vAlign w:val="center"/>
          </w:tcPr>
          <w:p w14:paraId="2F1E518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58356E8">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1B0A879">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1968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996BDF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163</w:t>
            </w:r>
            <w:r>
              <w:rPr>
                <w:rFonts w:ascii="仿宋" w:hAnsi="仿宋" w:eastAsia="仿宋"/>
                <w:szCs w:val="21"/>
              </w:rPr>
              <w:fldChar w:fldCharType="end"/>
            </w:r>
          </w:p>
        </w:tc>
        <w:tc>
          <w:tcPr>
            <w:tcW w:w="6510" w:type="dxa"/>
            <w:tcMar>
              <w:left w:w="57" w:type="dxa"/>
              <w:right w:w="57" w:type="dxa"/>
            </w:tcMar>
            <w:vAlign w:val="center"/>
          </w:tcPr>
          <w:p w14:paraId="2CEB19E9">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对生活垃圾处置运营单位未配备、安装监控设备及其配套设施，或者未向城市管理行政主管部门实时上传运营数据的行政处罚权</w:t>
            </w:r>
          </w:p>
        </w:tc>
        <w:tc>
          <w:tcPr>
            <w:tcW w:w="1318" w:type="dxa"/>
            <w:tcMar>
              <w:left w:w="57" w:type="dxa"/>
              <w:right w:w="57" w:type="dxa"/>
            </w:tcMar>
            <w:vAlign w:val="center"/>
          </w:tcPr>
          <w:p w14:paraId="06CE2AFA">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87A69BB">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E2B3629">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77BDF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DD0E28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164</w:t>
            </w:r>
            <w:r>
              <w:rPr>
                <w:rFonts w:ascii="仿宋" w:hAnsi="仿宋" w:eastAsia="仿宋"/>
                <w:szCs w:val="21"/>
              </w:rPr>
              <w:fldChar w:fldCharType="end"/>
            </w:r>
          </w:p>
        </w:tc>
        <w:tc>
          <w:tcPr>
            <w:tcW w:w="6510" w:type="dxa"/>
            <w:tcMar>
              <w:left w:w="57" w:type="dxa"/>
              <w:right w:w="57" w:type="dxa"/>
            </w:tcMar>
            <w:vAlign w:val="center"/>
          </w:tcPr>
          <w:p w14:paraId="7014A85F">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对生活垃圾处置运营单位未现场实时公布生活垃圾受纳数量和主要排放物排放值，或者未对生活垃圾处置设施的性能和环保指标进行检测、评价的行政处罚权</w:t>
            </w:r>
          </w:p>
        </w:tc>
        <w:tc>
          <w:tcPr>
            <w:tcW w:w="1318" w:type="dxa"/>
            <w:tcMar>
              <w:left w:w="57" w:type="dxa"/>
              <w:right w:w="57" w:type="dxa"/>
            </w:tcMar>
            <w:vAlign w:val="center"/>
          </w:tcPr>
          <w:p w14:paraId="7713C5B2">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11FD15A">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FE069BD">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14D1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D52A04D">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165</w:t>
            </w:r>
            <w:r>
              <w:rPr>
                <w:rFonts w:ascii="仿宋" w:hAnsi="仿宋" w:eastAsia="仿宋"/>
                <w:szCs w:val="21"/>
              </w:rPr>
              <w:fldChar w:fldCharType="end"/>
            </w:r>
          </w:p>
        </w:tc>
        <w:tc>
          <w:tcPr>
            <w:tcW w:w="6510" w:type="dxa"/>
            <w:tcMar>
              <w:left w:w="57" w:type="dxa"/>
              <w:right w:w="57" w:type="dxa"/>
            </w:tcMar>
            <w:vAlign w:val="center"/>
          </w:tcPr>
          <w:p w14:paraId="262A9E04">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对生活垃圾处置运营单位伪造运营数据的行政处罚权</w:t>
            </w:r>
          </w:p>
        </w:tc>
        <w:tc>
          <w:tcPr>
            <w:tcW w:w="1318" w:type="dxa"/>
            <w:tcMar>
              <w:left w:w="57" w:type="dxa"/>
              <w:right w:w="57" w:type="dxa"/>
            </w:tcMar>
            <w:vAlign w:val="center"/>
          </w:tcPr>
          <w:p w14:paraId="134E0167">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E9DBE6A">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AAD2BE3">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6C1C9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0628C7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166</w:t>
            </w:r>
            <w:r>
              <w:rPr>
                <w:rFonts w:ascii="仿宋" w:hAnsi="仿宋" w:eastAsia="仿宋"/>
                <w:szCs w:val="21"/>
              </w:rPr>
              <w:fldChar w:fldCharType="end"/>
            </w:r>
          </w:p>
        </w:tc>
        <w:tc>
          <w:tcPr>
            <w:tcW w:w="6510" w:type="dxa"/>
            <w:tcMar>
              <w:left w:w="57" w:type="dxa"/>
              <w:right w:w="57" w:type="dxa"/>
            </w:tcMar>
            <w:vAlign w:val="center"/>
          </w:tcPr>
          <w:p w14:paraId="1626BF97">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对生活垃圾处置运营单位擅自停产的行政处罚权</w:t>
            </w:r>
          </w:p>
        </w:tc>
        <w:tc>
          <w:tcPr>
            <w:tcW w:w="1318" w:type="dxa"/>
            <w:tcMar>
              <w:left w:w="57" w:type="dxa"/>
              <w:right w:w="57" w:type="dxa"/>
            </w:tcMar>
            <w:vAlign w:val="center"/>
          </w:tcPr>
          <w:p w14:paraId="679D277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22CAD44">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EAFA3E2">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2AC11C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3FB8F5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167</w:t>
            </w:r>
            <w:r>
              <w:rPr>
                <w:rFonts w:ascii="仿宋" w:hAnsi="仿宋" w:eastAsia="仿宋"/>
                <w:szCs w:val="21"/>
              </w:rPr>
              <w:fldChar w:fldCharType="end"/>
            </w:r>
          </w:p>
        </w:tc>
        <w:tc>
          <w:tcPr>
            <w:tcW w:w="6510" w:type="dxa"/>
            <w:tcMar>
              <w:left w:w="57" w:type="dxa"/>
              <w:right w:w="57" w:type="dxa"/>
            </w:tcMar>
            <w:vAlign w:val="center"/>
          </w:tcPr>
          <w:p w14:paraId="5E9F694C">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对不履行责任区清扫保洁义务影响环境卫生的行政处罚权</w:t>
            </w:r>
          </w:p>
        </w:tc>
        <w:tc>
          <w:tcPr>
            <w:tcW w:w="1318" w:type="dxa"/>
            <w:tcMar>
              <w:left w:w="57" w:type="dxa"/>
              <w:right w:w="57" w:type="dxa"/>
            </w:tcMar>
            <w:vAlign w:val="center"/>
          </w:tcPr>
          <w:p w14:paraId="00F52B3E">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CDF0233">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692EF79">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D8DD4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683F9A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168</w:t>
            </w:r>
            <w:r>
              <w:rPr>
                <w:rFonts w:ascii="仿宋" w:hAnsi="仿宋" w:eastAsia="仿宋"/>
                <w:szCs w:val="21"/>
              </w:rPr>
              <w:fldChar w:fldCharType="end"/>
            </w:r>
          </w:p>
        </w:tc>
        <w:tc>
          <w:tcPr>
            <w:tcW w:w="6510" w:type="dxa"/>
            <w:tcMar>
              <w:left w:w="57" w:type="dxa"/>
              <w:right w:w="57" w:type="dxa"/>
            </w:tcMar>
            <w:vAlign w:val="center"/>
          </w:tcPr>
          <w:p w14:paraId="606589C6">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对建设单位委托不具备相应资质的单位进行建设工程项目附属绿化工程设计的行政处罚权</w:t>
            </w:r>
          </w:p>
        </w:tc>
        <w:tc>
          <w:tcPr>
            <w:tcW w:w="1318" w:type="dxa"/>
            <w:tcMar>
              <w:left w:w="57" w:type="dxa"/>
              <w:right w:w="57" w:type="dxa"/>
            </w:tcMar>
            <w:vAlign w:val="center"/>
          </w:tcPr>
          <w:p w14:paraId="2E878DF9">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AB0451B">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D3FDE1E">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1F28753">
        <w:tblPrEx>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EDE3FB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169</w:t>
            </w:r>
            <w:r>
              <w:rPr>
                <w:rFonts w:ascii="仿宋" w:hAnsi="仿宋" w:eastAsia="仿宋"/>
                <w:szCs w:val="21"/>
              </w:rPr>
              <w:fldChar w:fldCharType="end"/>
            </w:r>
          </w:p>
        </w:tc>
        <w:tc>
          <w:tcPr>
            <w:tcW w:w="6510" w:type="dxa"/>
            <w:tcMar>
              <w:left w:w="57" w:type="dxa"/>
              <w:right w:w="57" w:type="dxa"/>
            </w:tcMar>
            <w:vAlign w:val="center"/>
          </w:tcPr>
          <w:p w14:paraId="289B1016">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对不具备相应资质从事城市建设工程项目附属绿化工程设计的行政处罚权</w:t>
            </w:r>
          </w:p>
        </w:tc>
        <w:tc>
          <w:tcPr>
            <w:tcW w:w="1318" w:type="dxa"/>
            <w:tcMar>
              <w:left w:w="57" w:type="dxa"/>
              <w:right w:w="57" w:type="dxa"/>
            </w:tcMar>
            <w:vAlign w:val="center"/>
          </w:tcPr>
          <w:p w14:paraId="4E8B6A8F">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6C70F25">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C2E168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22DEF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80E746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170</w:t>
            </w:r>
            <w:r>
              <w:rPr>
                <w:rFonts w:ascii="仿宋" w:hAnsi="仿宋" w:eastAsia="仿宋"/>
                <w:szCs w:val="21"/>
              </w:rPr>
              <w:fldChar w:fldCharType="end"/>
            </w:r>
          </w:p>
        </w:tc>
        <w:tc>
          <w:tcPr>
            <w:tcW w:w="6510" w:type="dxa"/>
            <w:tcMar>
              <w:left w:w="57" w:type="dxa"/>
              <w:right w:w="57" w:type="dxa"/>
            </w:tcMar>
            <w:vAlign w:val="center"/>
          </w:tcPr>
          <w:p w14:paraId="45FBC7C7">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对建设工程项目附属绿化工程设计方案未经批准或者未按照批准的设计方案施工的行政处罚权</w:t>
            </w:r>
          </w:p>
        </w:tc>
        <w:tc>
          <w:tcPr>
            <w:tcW w:w="1318" w:type="dxa"/>
            <w:tcMar>
              <w:left w:w="57" w:type="dxa"/>
              <w:right w:w="57" w:type="dxa"/>
            </w:tcMar>
            <w:vAlign w:val="center"/>
          </w:tcPr>
          <w:p w14:paraId="37E0E618">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96EF41E">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CE2E7EF">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4431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2ED74A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171</w:t>
            </w:r>
            <w:r>
              <w:rPr>
                <w:rFonts w:ascii="仿宋" w:hAnsi="仿宋" w:eastAsia="仿宋"/>
                <w:szCs w:val="21"/>
              </w:rPr>
              <w:fldChar w:fldCharType="end"/>
            </w:r>
          </w:p>
        </w:tc>
        <w:tc>
          <w:tcPr>
            <w:tcW w:w="6510" w:type="dxa"/>
            <w:tcMar>
              <w:left w:w="57" w:type="dxa"/>
              <w:right w:w="57" w:type="dxa"/>
            </w:tcMar>
            <w:vAlign w:val="center"/>
          </w:tcPr>
          <w:p w14:paraId="2EF61130">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对损坏城市绿地的地形、地貌及其他损害城市绿化的行为的行政处罚权</w:t>
            </w:r>
          </w:p>
        </w:tc>
        <w:tc>
          <w:tcPr>
            <w:tcW w:w="1318" w:type="dxa"/>
            <w:tcMar>
              <w:left w:w="57" w:type="dxa"/>
              <w:right w:w="57" w:type="dxa"/>
            </w:tcMar>
            <w:vAlign w:val="center"/>
          </w:tcPr>
          <w:p w14:paraId="7BD20023">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52AF54E">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D127776">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1A761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D010D7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172</w:t>
            </w:r>
            <w:r>
              <w:rPr>
                <w:rFonts w:ascii="仿宋" w:hAnsi="仿宋" w:eastAsia="仿宋"/>
                <w:szCs w:val="21"/>
              </w:rPr>
              <w:fldChar w:fldCharType="end"/>
            </w:r>
          </w:p>
        </w:tc>
        <w:tc>
          <w:tcPr>
            <w:tcW w:w="6510" w:type="dxa"/>
            <w:tcMar>
              <w:left w:w="57" w:type="dxa"/>
              <w:right w:w="57" w:type="dxa"/>
            </w:tcMar>
            <w:vAlign w:val="center"/>
          </w:tcPr>
          <w:p w14:paraId="3859258E">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对建设单位未将竣工验收资料报绿化行政主管部门备案的行政处罚权</w:t>
            </w:r>
          </w:p>
        </w:tc>
        <w:tc>
          <w:tcPr>
            <w:tcW w:w="1318" w:type="dxa"/>
            <w:tcMar>
              <w:left w:w="57" w:type="dxa"/>
              <w:right w:w="57" w:type="dxa"/>
            </w:tcMar>
            <w:vAlign w:val="center"/>
          </w:tcPr>
          <w:p w14:paraId="4885B426">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578394D">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4DF2835">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B3F43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9781E5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173</w:t>
            </w:r>
            <w:r>
              <w:rPr>
                <w:rFonts w:ascii="仿宋" w:hAnsi="仿宋" w:eastAsia="仿宋"/>
                <w:szCs w:val="21"/>
              </w:rPr>
              <w:fldChar w:fldCharType="end"/>
            </w:r>
          </w:p>
        </w:tc>
        <w:tc>
          <w:tcPr>
            <w:tcW w:w="6510" w:type="dxa"/>
            <w:tcMar>
              <w:left w:w="57" w:type="dxa"/>
              <w:right w:w="57" w:type="dxa"/>
            </w:tcMar>
            <w:vAlign w:val="center"/>
          </w:tcPr>
          <w:p w14:paraId="6F8CF1B8">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对施工单位未按照规定在绿化现场设置公示牌的行政处罚权</w:t>
            </w:r>
          </w:p>
        </w:tc>
        <w:tc>
          <w:tcPr>
            <w:tcW w:w="1318" w:type="dxa"/>
            <w:tcMar>
              <w:left w:w="57" w:type="dxa"/>
              <w:right w:w="57" w:type="dxa"/>
            </w:tcMar>
            <w:vAlign w:val="center"/>
          </w:tcPr>
          <w:p w14:paraId="6192B431">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B7FF3C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D0FF18F">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1504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1D2970D">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174</w:t>
            </w:r>
            <w:r>
              <w:rPr>
                <w:rFonts w:ascii="仿宋" w:hAnsi="仿宋" w:eastAsia="仿宋"/>
                <w:szCs w:val="21"/>
              </w:rPr>
              <w:fldChar w:fldCharType="end"/>
            </w:r>
          </w:p>
        </w:tc>
        <w:tc>
          <w:tcPr>
            <w:tcW w:w="6510" w:type="dxa"/>
            <w:tcMar>
              <w:left w:w="57" w:type="dxa"/>
              <w:right w:w="57" w:type="dxa"/>
            </w:tcMar>
            <w:vAlign w:val="center"/>
          </w:tcPr>
          <w:p w14:paraId="7348CB23">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对居住区建设单位未按照要求公示绿地平面图的行政处罚权</w:t>
            </w:r>
          </w:p>
        </w:tc>
        <w:tc>
          <w:tcPr>
            <w:tcW w:w="1318" w:type="dxa"/>
            <w:tcMar>
              <w:left w:w="57" w:type="dxa"/>
              <w:right w:w="57" w:type="dxa"/>
            </w:tcMar>
            <w:vAlign w:val="center"/>
          </w:tcPr>
          <w:p w14:paraId="05443B21">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75F2993">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148E6D2">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62E3CF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E383FE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175</w:t>
            </w:r>
            <w:r>
              <w:rPr>
                <w:rFonts w:ascii="仿宋" w:hAnsi="仿宋" w:eastAsia="仿宋"/>
                <w:szCs w:val="21"/>
              </w:rPr>
              <w:fldChar w:fldCharType="end"/>
            </w:r>
          </w:p>
        </w:tc>
        <w:tc>
          <w:tcPr>
            <w:tcW w:w="6510" w:type="dxa"/>
            <w:tcMar>
              <w:left w:w="57" w:type="dxa"/>
              <w:right w:w="57" w:type="dxa"/>
            </w:tcMar>
            <w:vAlign w:val="center"/>
          </w:tcPr>
          <w:p w14:paraId="6A4C92D2">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对未经核实注销擅自处理死亡古树名木的行政处罚权</w:t>
            </w:r>
          </w:p>
        </w:tc>
        <w:tc>
          <w:tcPr>
            <w:tcW w:w="1318" w:type="dxa"/>
            <w:tcMar>
              <w:left w:w="57" w:type="dxa"/>
              <w:right w:w="57" w:type="dxa"/>
            </w:tcMar>
            <w:vAlign w:val="center"/>
          </w:tcPr>
          <w:p w14:paraId="135AACD8">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3548537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CDB851F">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50C8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85D18D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176</w:t>
            </w:r>
            <w:r>
              <w:rPr>
                <w:rFonts w:ascii="仿宋" w:hAnsi="仿宋" w:eastAsia="仿宋"/>
                <w:szCs w:val="21"/>
              </w:rPr>
              <w:fldChar w:fldCharType="end"/>
            </w:r>
          </w:p>
        </w:tc>
        <w:tc>
          <w:tcPr>
            <w:tcW w:w="6510" w:type="dxa"/>
            <w:tcMar>
              <w:left w:w="57" w:type="dxa"/>
              <w:right w:w="57" w:type="dxa"/>
            </w:tcMar>
            <w:vAlign w:val="center"/>
          </w:tcPr>
          <w:p w14:paraId="3468D81B">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对建设项目选址定点涉及古树名木的建设单位未制定避让或者保护方案的，或者方案未经审查同意擅自施工的，或者未按照批准的方案施工的行政处罚权</w:t>
            </w:r>
          </w:p>
        </w:tc>
        <w:tc>
          <w:tcPr>
            <w:tcW w:w="1318" w:type="dxa"/>
            <w:tcMar>
              <w:left w:w="57" w:type="dxa"/>
              <w:right w:w="57" w:type="dxa"/>
            </w:tcMar>
            <w:vAlign w:val="center"/>
          </w:tcPr>
          <w:p w14:paraId="1E682F4F">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326D19A">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1E43816">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A4B9C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8E1BE3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177</w:t>
            </w:r>
            <w:r>
              <w:rPr>
                <w:rFonts w:ascii="仿宋" w:hAnsi="仿宋" w:eastAsia="仿宋"/>
                <w:szCs w:val="21"/>
              </w:rPr>
              <w:fldChar w:fldCharType="end"/>
            </w:r>
          </w:p>
        </w:tc>
        <w:tc>
          <w:tcPr>
            <w:tcW w:w="6510" w:type="dxa"/>
            <w:tcMar>
              <w:left w:w="57" w:type="dxa"/>
              <w:right w:w="57" w:type="dxa"/>
            </w:tcMar>
            <w:vAlign w:val="center"/>
          </w:tcPr>
          <w:p w14:paraId="5BDF3181">
            <w:pPr>
              <w:widowControl/>
              <w:spacing w:line="460" w:lineRule="exact"/>
              <w:jc w:val="left"/>
              <w:rPr>
                <w:rFonts w:ascii="仿宋" w:hAnsi="仿宋" w:eastAsia="仿宋" w:cs="方正仿宋_GBK"/>
                <w:sz w:val="24"/>
              </w:rPr>
            </w:pPr>
            <w:r>
              <w:rPr>
                <w:rFonts w:hint="eastAsia" w:ascii="仿宋" w:hAnsi="仿宋" w:eastAsia="仿宋" w:cs="方正仿宋_GBK"/>
                <w:color w:val="000000"/>
                <w:kern w:val="0"/>
                <w:sz w:val="24"/>
              </w:rPr>
              <w:t>对擅自移植树木的，或者经批准移植但未按照规定补植的行政处罚权</w:t>
            </w:r>
          </w:p>
        </w:tc>
        <w:tc>
          <w:tcPr>
            <w:tcW w:w="1318" w:type="dxa"/>
            <w:tcMar>
              <w:left w:w="57" w:type="dxa"/>
              <w:right w:w="57" w:type="dxa"/>
            </w:tcMar>
            <w:vAlign w:val="center"/>
          </w:tcPr>
          <w:p w14:paraId="029D13E8">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8D0515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935C96F">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D6696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8C83A1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178</w:t>
            </w:r>
            <w:r>
              <w:rPr>
                <w:rFonts w:ascii="仿宋" w:hAnsi="仿宋" w:eastAsia="仿宋"/>
                <w:szCs w:val="21"/>
              </w:rPr>
              <w:fldChar w:fldCharType="end"/>
            </w:r>
          </w:p>
        </w:tc>
        <w:tc>
          <w:tcPr>
            <w:tcW w:w="6510" w:type="dxa"/>
            <w:tcMar>
              <w:left w:w="57" w:type="dxa"/>
              <w:right w:w="57" w:type="dxa"/>
            </w:tcMar>
            <w:vAlign w:val="center"/>
          </w:tcPr>
          <w:p w14:paraId="46A6AA35">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对具备绿化条件的半年内未开工建设的建设项目用地未简易绿化的行政处罚权</w:t>
            </w:r>
          </w:p>
        </w:tc>
        <w:tc>
          <w:tcPr>
            <w:tcW w:w="1318" w:type="dxa"/>
            <w:tcMar>
              <w:left w:w="57" w:type="dxa"/>
              <w:right w:w="57" w:type="dxa"/>
            </w:tcMar>
            <w:vAlign w:val="center"/>
          </w:tcPr>
          <w:p w14:paraId="2EAA69BA">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3675157">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141C5D1">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29AEF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29A9B4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179</w:t>
            </w:r>
            <w:r>
              <w:rPr>
                <w:rFonts w:ascii="仿宋" w:hAnsi="仿宋" w:eastAsia="仿宋"/>
                <w:szCs w:val="21"/>
              </w:rPr>
              <w:fldChar w:fldCharType="end"/>
            </w:r>
          </w:p>
        </w:tc>
        <w:tc>
          <w:tcPr>
            <w:tcW w:w="6510" w:type="dxa"/>
            <w:tcMar>
              <w:left w:w="57" w:type="dxa"/>
              <w:right w:w="57" w:type="dxa"/>
            </w:tcMar>
            <w:vAlign w:val="center"/>
          </w:tcPr>
          <w:p w14:paraId="4EB625F9">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对城市绿化保护管理责任人未按照绿化养护技术规范实施保护管理的行政处罚权</w:t>
            </w:r>
          </w:p>
        </w:tc>
        <w:tc>
          <w:tcPr>
            <w:tcW w:w="1318" w:type="dxa"/>
            <w:tcMar>
              <w:left w:w="57" w:type="dxa"/>
              <w:right w:w="57" w:type="dxa"/>
            </w:tcMar>
            <w:vAlign w:val="center"/>
          </w:tcPr>
          <w:p w14:paraId="60198F43">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9E42180">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5492F51">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EB31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D1829C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180</w:t>
            </w:r>
            <w:r>
              <w:rPr>
                <w:rFonts w:ascii="仿宋" w:hAnsi="仿宋" w:eastAsia="仿宋"/>
                <w:szCs w:val="21"/>
              </w:rPr>
              <w:fldChar w:fldCharType="end"/>
            </w:r>
          </w:p>
        </w:tc>
        <w:tc>
          <w:tcPr>
            <w:tcW w:w="6510" w:type="dxa"/>
            <w:tcMar>
              <w:left w:w="57" w:type="dxa"/>
              <w:right w:w="57" w:type="dxa"/>
            </w:tcMar>
            <w:vAlign w:val="center"/>
          </w:tcPr>
          <w:p w14:paraId="30CB1560">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对建设单位经批准占用城市绿地，具备补建同等面积绿地条件但未补建的行政处罚权</w:t>
            </w:r>
          </w:p>
        </w:tc>
        <w:tc>
          <w:tcPr>
            <w:tcW w:w="1318" w:type="dxa"/>
            <w:tcMar>
              <w:left w:w="57" w:type="dxa"/>
              <w:right w:w="57" w:type="dxa"/>
            </w:tcMar>
            <w:vAlign w:val="center"/>
          </w:tcPr>
          <w:p w14:paraId="7DC2BA68">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66F453C">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A257C82">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AA54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FFDA69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181</w:t>
            </w:r>
            <w:r>
              <w:rPr>
                <w:rFonts w:ascii="仿宋" w:hAnsi="仿宋" w:eastAsia="仿宋"/>
                <w:szCs w:val="21"/>
              </w:rPr>
              <w:fldChar w:fldCharType="end"/>
            </w:r>
          </w:p>
        </w:tc>
        <w:tc>
          <w:tcPr>
            <w:tcW w:w="6510" w:type="dxa"/>
            <w:tcMar>
              <w:left w:w="57" w:type="dxa"/>
              <w:right w:w="57" w:type="dxa"/>
            </w:tcMar>
            <w:vAlign w:val="center"/>
          </w:tcPr>
          <w:p w14:paraId="5B19174D">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对建设工程项目附属绿化用地未达到规定绿化用地标准的行政处罚权</w:t>
            </w:r>
          </w:p>
        </w:tc>
        <w:tc>
          <w:tcPr>
            <w:tcW w:w="1318" w:type="dxa"/>
            <w:tcMar>
              <w:left w:w="57" w:type="dxa"/>
              <w:right w:w="57" w:type="dxa"/>
            </w:tcMar>
            <w:vAlign w:val="center"/>
          </w:tcPr>
          <w:p w14:paraId="7A366090">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8CF9D75">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23F921F">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404DC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127D4AD">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182</w:t>
            </w:r>
            <w:r>
              <w:rPr>
                <w:rFonts w:ascii="仿宋" w:hAnsi="仿宋" w:eastAsia="仿宋"/>
                <w:szCs w:val="21"/>
              </w:rPr>
              <w:fldChar w:fldCharType="end"/>
            </w:r>
          </w:p>
        </w:tc>
        <w:tc>
          <w:tcPr>
            <w:tcW w:w="6510" w:type="dxa"/>
            <w:tcMar>
              <w:left w:w="57" w:type="dxa"/>
              <w:right w:w="57" w:type="dxa"/>
            </w:tcMar>
            <w:vAlign w:val="center"/>
          </w:tcPr>
          <w:p w14:paraId="467BB4B3">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擅自损毁草坪、花坛或者绿篱的，挖掘、损毁花木的，擅自在距离树干一点五米范围内埋设影响树木生长的排水、供水、供气、电缆等各种管线或者挖掘坑道的，在花坛、绿地内堆放杂物，倾倒垃圾或者其他影响植物生长的有毒有害物质的，损坏绿化设施的、 擅自在绿地内取土，搭建建（构）筑物，围圈树木，设置广告牌的行政处罚权</w:t>
            </w:r>
          </w:p>
        </w:tc>
        <w:tc>
          <w:tcPr>
            <w:tcW w:w="1318" w:type="dxa"/>
            <w:tcMar>
              <w:left w:w="57" w:type="dxa"/>
              <w:right w:w="57" w:type="dxa"/>
            </w:tcMar>
            <w:vAlign w:val="center"/>
          </w:tcPr>
          <w:p w14:paraId="4D047BC2">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5E88FB9">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613854D">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2B82A0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0AE09B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183</w:t>
            </w:r>
            <w:r>
              <w:rPr>
                <w:rFonts w:ascii="仿宋" w:hAnsi="仿宋" w:eastAsia="仿宋"/>
                <w:szCs w:val="21"/>
              </w:rPr>
              <w:fldChar w:fldCharType="end"/>
            </w:r>
          </w:p>
        </w:tc>
        <w:tc>
          <w:tcPr>
            <w:tcW w:w="6510" w:type="dxa"/>
            <w:tcMar>
              <w:left w:w="57" w:type="dxa"/>
              <w:right w:w="57" w:type="dxa"/>
            </w:tcMar>
            <w:vAlign w:val="center"/>
          </w:tcPr>
          <w:p w14:paraId="392A0566">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对擅自在树木上刻划、钉钉，缠绕绳索，架设电线电缆或者照明设施的行政处罚权</w:t>
            </w:r>
          </w:p>
        </w:tc>
        <w:tc>
          <w:tcPr>
            <w:tcW w:w="1318" w:type="dxa"/>
            <w:tcMar>
              <w:left w:w="57" w:type="dxa"/>
              <w:right w:w="57" w:type="dxa"/>
            </w:tcMar>
            <w:vAlign w:val="center"/>
          </w:tcPr>
          <w:p w14:paraId="00AACE63">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A310A51">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A3F73A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51F945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1A8647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184</w:t>
            </w:r>
            <w:r>
              <w:rPr>
                <w:rFonts w:ascii="仿宋" w:hAnsi="仿宋" w:eastAsia="仿宋"/>
                <w:szCs w:val="21"/>
              </w:rPr>
              <w:fldChar w:fldCharType="end"/>
            </w:r>
          </w:p>
        </w:tc>
        <w:tc>
          <w:tcPr>
            <w:tcW w:w="6510" w:type="dxa"/>
            <w:tcMar>
              <w:left w:w="57" w:type="dxa"/>
              <w:right w:w="57" w:type="dxa"/>
            </w:tcMar>
            <w:vAlign w:val="center"/>
          </w:tcPr>
          <w:p w14:paraId="6848666C">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对擅自采摘花果、采收种条、采挖中草药或者种苗的行政处罚权</w:t>
            </w:r>
          </w:p>
        </w:tc>
        <w:tc>
          <w:tcPr>
            <w:tcW w:w="1318" w:type="dxa"/>
            <w:tcMar>
              <w:left w:w="57" w:type="dxa"/>
              <w:right w:w="57" w:type="dxa"/>
            </w:tcMar>
            <w:vAlign w:val="center"/>
          </w:tcPr>
          <w:p w14:paraId="38FAFDF8">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78E99A4">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83E9EB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76FE7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D2FA74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185</w:t>
            </w:r>
            <w:r>
              <w:rPr>
                <w:rFonts w:ascii="仿宋" w:hAnsi="仿宋" w:eastAsia="仿宋"/>
                <w:szCs w:val="21"/>
              </w:rPr>
              <w:fldChar w:fldCharType="end"/>
            </w:r>
          </w:p>
        </w:tc>
        <w:tc>
          <w:tcPr>
            <w:tcW w:w="6510" w:type="dxa"/>
            <w:tcMar>
              <w:left w:w="57" w:type="dxa"/>
              <w:right w:w="57" w:type="dxa"/>
            </w:tcMar>
            <w:vAlign w:val="center"/>
          </w:tcPr>
          <w:p w14:paraId="33AB5EFF">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对古树名木养护责任人未按照养护技术规范要求进行日常养护管理，致使古树名木损伤，拒不对损伤的古树名木采取救治措施的行政处罚权</w:t>
            </w:r>
          </w:p>
        </w:tc>
        <w:tc>
          <w:tcPr>
            <w:tcW w:w="1318" w:type="dxa"/>
            <w:tcMar>
              <w:left w:w="57" w:type="dxa"/>
              <w:right w:w="57" w:type="dxa"/>
            </w:tcMar>
            <w:vAlign w:val="center"/>
          </w:tcPr>
          <w:p w14:paraId="3D50C117">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8714136">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139982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1AF28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595180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186</w:t>
            </w:r>
            <w:r>
              <w:rPr>
                <w:rFonts w:ascii="仿宋" w:hAnsi="仿宋" w:eastAsia="仿宋"/>
                <w:szCs w:val="21"/>
              </w:rPr>
              <w:fldChar w:fldCharType="end"/>
            </w:r>
          </w:p>
        </w:tc>
        <w:tc>
          <w:tcPr>
            <w:tcW w:w="6510" w:type="dxa"/>
            <w:tcMar>
              <w:left w:w="57" w:type="dxa"/>
              <w:right w:w="57" w:type="dxa"/>
            </w:tcMar>
            <w:vAlign w:val="center"/>
          </w:tcPr>
          <w:p w14:paraId="313C8F02">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对临时占用城市绿地超过批准期限、面积，或者期满后未恢复原状的行政处罚权</w:t>
            </w:r>
          </w:p>
        </w:tc>
        <w:tc>
          <w:tcPr>
            <w:tcW w:w="1318" w:type="dxa"/>
            <w:tcMar>
              <w:left w:w="57" w:type="dxa"/>
              <w:right w:w="57" w:type="dxa"/>
            </w:tcMar>
            <w:vAlign w:val="center"/>
          </w:tcPr>
          <w:p w14:paraId="78A42F9A">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C826462">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95BFC81">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1C806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36F903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187</w:t>
            </w:r>
            <w:r>
              <w:rPr>
                <w:rFonts w:ascii="仿宋" w:hAnsi="仿宋" w:eastAsia="仿宋"/>
                <w:szCs w:val="21"/>
              </w:rPr>
              <w:fldChar w:fldCharType="end"/>
            </w:r>
          </w:p>
        </w:tc>
        <w:tc>
          <w:tcPr>
            <w:tcW w:w="6510" w:type="dxa"/>
            <w:tcMar>
              <w:left w:w="57" w:type="dxa"/>
              <w:right w:w="57" w:type="dxa"/>
            </w:tcMar>
            <w:vAlign w:val="center"/>
          </w:tcPr>
          <w:p w14:paraId="003BEAE0">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对通过市政雨水排放口排放生活污水的行政处罚权</w:t>
            </w:r>
          </w:p>
        </w:tc>
        <w:tc>
          <w:tcPr>
            <w:tcW w:w="1318" w:type="dxa"/>
            <w:tcMar>
              <w:left w:w="57" w:type="dxa"/>
              <w:right w:w="57" w:type="dxa"/>
            </w:tcMar>
            <w:vAlign w:val="center"/>
          </w:tcPr>
          <w:p w14:paraId="42A52348">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6945A4B">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391BC0D">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265F9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37366B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188</w:t>
            </w:r>
            <w:r>
              <w:rPr>
                <w:rFonts w:ascii="仿宋" w:hAnsi="仿宋" w:eastAsia="仿宋"/>
                <w:szCs w:val="21"/>
              </w:rPr>
              <w:fldChar w:fldCharType="end"/>
            </w:r>
          </w:p>
        </w:tc>
        <w:tc>
          <w:tcPr>
            <w:tcW w:w="6510" w:type="dxa"/>
            <w:tcMar>
              <w:left w:w="57" w:type="dxa"/>
              <w:right w:w="57" w:type="dxa"/>
            </w:tcMar>
            <w:vAlign w:val="center"/>
          </w:tcPr>
          <w:p w14:paraId="2BDD2757">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对违法堵塞、占压、拆卸、移动、挖掘城市排水设施的行政处罚权</w:t>
            </w:r>
          </w:p>
        </w:tc>
        <w:tc>
          <w:tcPr>
            <w:tcW w:w="1318" w:type="dxa"/>
            <w:tcMar>
              <w:left w:w="57" w:type="dxa"/>
              <w:right w:w="57" w:type="dxa"/>
            </w:tcMar>
            <w:vAlign w:val="center"/>
          </w:tcPr>
          <w:p w14:paraId="3C9B54AB">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8E1841C">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822A5B7">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97340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83F184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189</w:t>
            </w:r>
            <w:r>
              <w:rPr>
                <w:rFonts w:ascii="仿宋" w:hAnsi="仿宋" w:eastAsia="仿宋"/>
                <w:szCs w:val="21"/>
              </w:rPr>
              <w:fldChar w:fldCharType="end"/>
            </w:r>
          </w:p>
        </w:tc>
        <w:tc>
          <w:tcPr>
            <w:tcW w:w="6510" w:type="dxa"/>
            <w:tcMar>
              <w:left w:w="57" w:type="dxa"/>
              <w:right w:w="57" w:type="dxa"/>
            </w:tcMar>
            <w:vAlign w:val="center"/>
          </w:tcPr>
          <w:p w14:paraId="5179B843">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对餐厨废弃物产生单位违反规定将餐厨废弃物提供给未取得收运服务许可的单位和个人或者放任其他单位和个人收运餐厨废弃物的处罚</w:t>
            </w:r>
          </w:p>
        </w:tc>
        <w:tc>
          <w:tcPr>
            <w:tcW w:w="1318" w:type="dxa"/>
            <w:tcMar>
              <w:left w:w="57" w:type="dxa"/>
              <w:right w:w="57" w:type="dxa"/>
            </w:tcMar>
            <w:vAlign w:val="center"/>
          </w:tcPr>
          <w:p w14:paraId="2EB71C69">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927CF9A">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BEFC334">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24F510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3E055B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190</w:t>
            </w:r>
            <w:r>
              <w:rPr>
                <w:rFonts w:ascii="仿宋" w:hAnsi="仿宋" w:eastAsia="仿宋"/>
                <w:szCs w:val="21"/>
              </w:rPr>
              <w:fldChar w:fldCharType="end"/>
            </w:r>
          </w:p>
        </w:tc>
        <w:tc>
          <w:tcPr>
            <w:tcW w:w="6510" w:type="dxa"/>
            <w:tcMar>
              <w:left w:w="57" w:type="dxa"/>
              <w:right w:w="57" w:type="dxa"/>
            </w:tcMar>
            <w:vAlign w:val="center"/>
          </w:tcPr>
          <w:p w14:paraId="6F474D6C">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对农副产品市场经营者未保持场内及市容环卫责任区容貌整洁，或者不及时清运处置市场产生的废弃物，逾期未改正的行政处罚权</w:t>
            </w:r>
          </w:p>
        </w:tc>
        <w:tc>
          <w:tcPr>
            <w:tcW w:w="1318" w:type="dxa"/>
            <w:tcMar>
              <w:left w:w="57" w:type="dxa"/>
              <w:right w:w="57" w:type="dxa"/>
            </w:tcMar>
            <w:vAlign w:val="center"/>
          </w:tcPr>
          <w:p w14:paraId="22EA7178">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C38C246">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728B930">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1BB1D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B553C4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191</w:t>
            </w:r>
            <w:r>
              <w:rPr>
                <w:rFonts w:ascii="仿宋" w:hAnsi="仿宋" w:eastAsia="仿宋"/>
                <w:szCs w:val="21"/>
              </w:rPr>
              <w:fldChar w:fldCharType="end"/>
            </w:r>
          </w:p>
        </w:tc>
        <w:tc>
          <w:tcPr>
            <w:tcW w:w="6510" w:type="dxa"/>
            <w:tcMar>
              <w:left w:w="57" w:type="dxa"/>
              <w:right w:w="57" w:type="dxa"/>
            </w:tcMar>
            <w:vAlign w:val="center"/>
          </w:tcPr>
          <w:p w14:paraId="68A21BAB">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对不分类投放生活垃圾的行政处罚权</w:t>
            </w:r>
          </w:p>
        </w:tc>
        <w:tc>
          <w:tcPr>
            <w:tcW w:w="1318" w:type="dxa"/>
            <w:tcMar>
              <w:left w:w="57" w:type="dxa"/>
              <w:right w:w="57" w:type="dxa"/>
            </w:tcMar>
            <w:vAlign w:val="center"/>
          </w:tcPr>
          <w:p w14:paraId="0127DFCD">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2E67394">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0181159">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431A5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E295C3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192</w:t>
            </w:r>
            <w:r>
              <w:rPr>
                <w:rFonts w:ascii="仿宋" w:hAnsi="仿宋" w:eastAsia="仿宋"/>
                <w:szCs w:val="21"/>
              </w:rPr>
              <w:fldChar w:fldCharType="end"/>
            </w:r>
          </w:p>
        </w:tc>
        <w:tc>
          <w:tcPr>
            <w:tcW w:w="6510" w:type="dxa"/>
            <w:tcMar>
              <w:left w:w="57" w:type="dxa"/>
              <w:right w:w="57" w:type="dxa"/>
            </w:tcMar>
            <w:vAlign w:val="center"/>
          </w:tcPr>
          <w:p w14:paraId="52299690">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对生活垃圾分类投放责任人将生活垃圾交由无资质的单位收集、运输的行政处罚权</w:t>
            </w:r>
          </w:p>
        </w:tc>
        <w:tc>
          <w:tcPr>
            <w:tcW w:w="1318" w:type="dxa"/>
            <w:tcMar>
              <w:left w:w="57" w:type="dxa"/>
              <w:right w:w="57" w:type="dxa"/>
            </w:tcMar>
            <w:vAlign w:val="center"/>
          </w:tcPr>
          <w:p w14:paraId="434C5F42">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AE83216">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1AD15A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5BE6F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BEC7655">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193</w:t>
            </w:r>
            <w:r>
              <w:rPr>
                <w:rFonts w:ascii="仿宋" w:hAnsi="仿宋" w:eastAsia="仿宋"/>
                <w:szCs w:val="21"/>
              </w:rPr>
              <w:fldChar w:fldCharType="end"/>
            </w:r>
          </w:p>
        </w:tc>
        <w:tc>
          <w:tcPr>
            <w:tcW w:w="6510" w:type="dxa"/>
            <w:tcMar>
              <w:left w:w="57" w:type="dxa"/>
              <w:right w:w="57" w:type="dxa"/>
            </w:tcMar>
            <w:vAlign w:val="center"/>
          </w:tcPr>
          <w:p w14:paraId="16B66A4F">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对生活垃圾分类投放责任人未履行分类投放责任人其他义务的处罚的行政处罚权</w:t>
            </w:r>
          </w:p>
        </w:tc>
        <w:tc>
          <w:tcPr>
            <w:tcW w:w="1318" w:type="dxa"/>
            <w:tcMar>
              <w:left w:w="57" w:type="dxa"/>
              <w:right w:w="57" w:type="dxa"/>
            </w:tcMar>
            <w:vAlign w:val="center"/>
          </w:tcPr>
          <w:p w14:paraId="2A801FC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E942F8E">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538E2C9">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5AAE9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F78527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194</w:t>
            </w:r>
            <w:r>
              <w:rPr>
                <w:rFonts w:ascii="仿宋" w:hAnsi="仿宋" w:eastAsia="仿宋"/>
                <w:szCs w:val="21"/>
              </w:rPr>
              <w:fldChar w:fldCharType="end"/>
            </w:r>
          </w:p>
        </w:tc>
        <w:tc>
          <w:tcPr>
            <w:tcW w:w="6510" w:type="dxa"/>
            <w:tcMar>
              <w:left w:w="57" w:type="dxa"/>
              <w:right w:w="57" w:type="dxa"/>
            </w:tcMar>
            <w:vAlign w:val="center"/>
          </w:tcPr>
          <w:p w14:paraId="21EE3AD1">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对生活垃圾收集、运输单位未按规定配备人员和生活垃圾收集设备的行政处罚权</w:t>
            </w:r>
          </w:p>
        </w:tc>
        <w:tc>
          <w:tcPr>
            <w:tcW w:w="1318" w:type="dxa"/>
            <w:tcMar>
              <w:left w:w="57" w:type="dxa"/>
              <w:right w:w="57" w:type="dxa"/>
            </w:tcMar>
            <w:vAlign w:val="center"/>
          </w:tcPr>
          <w:p w14:paraId="42DF0999">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4B75346">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6256406F">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1A794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3A0FCF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195</w:t>
            </w:r>
            <w:r>
              <w:rPr>
                <w:rFonts w:ascii="仿宋" w:hAnsi="仿宋" w:eastAsia="仿宋"/>
                <w:szCs w:val="21"/>
              </w:rPr>
              <w:fldChar w:fldCharType="end"/>
            </w:r>
          </w:p>
        </w:tc>
        <w:tc>
          <w:tcPr>
            <w:tcW w:w="6510" w:type="dxa"/>
            <w:tcMar>
              <w:left w:w="57" w:type="dxa"/>
              <w:right w:w="57" w:type="dxa"/>
            </w:tcMar>
            <w:vAlign w:val="center"/>
          </w:tcPr>
          <w:p w14:paraId="60D05CDC">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对生活垃圾收集、运输单位未按时分类收集和运输生活垃圾的行政处罚权</w:t>
            </w:r>
          </w:p>
        </w:tc>
        <w:tc>
          <w:tcPr>
            <w:tcW w:w="1318" w:type="dxa"/>
            <w:tcMar>
              <w:left w:w="57" w:type="dxa"/>
              <w:right w:w="57" w:type="dxa"/>
            </w:tcMar>
            <w:vAlign w:val="center"/>
          </w:tcPr>
          <w:p w14:paraId="03FF84D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FBEAA7B">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2455D83">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2620F4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0832A8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196</w:t>
            </w:r>
            <w:r>
              <w:rPr>
                <w:rFonts w:ascii="仿宋" w:hAnsi="仿宋" w:eastAsia="仿宋"/>
                <w:szCs w:val="21"/>
              </w:rPr>
              <w:fldChar w:fldCharType="end"/>
            </w:r>
          </w:p>
        </w:tc>
        <w:tc>
          <w:tcPr>
            <w:tcW w:w="6510" w:type="dxa"/>
            <w:tcMar>
              <w:left w:w="57" w:type="dxa"/>
              <w:right w:w="57" w:type="dxa"/>
            </w:tcMar>
            <w:vAlign w:val="center"/>
          </w:tcPr>
          <w:p w14:paraId="3C1D53F6">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对生活垃圾收集、运输单位未密闭存放转运站或者存放时间超过24小时的行政处罚权</w:t>
            </w:r>
          </w:p>
        </w:tc>
        <w:tc>
          <w:tcPr>
            <w:tcW w:w="1318" w:type="dxa"/>
            <w:tcMar>
              <w:left w:w="57" w:type="dxa"/>
              <w:right w:w="57" w:type="dxa"/>
            </w:tcMar>
            <w:vAlign w:val="center"/>
          </w:tcPr>
          <w:p w14:paraId="28196E97">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3F6DFE9">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1BEEC8C2">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8EF89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A5FEDA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197</w:t>
            </w:r>
            <w:r>
              <w:rPr>
                <w:rFonts w:ascii="仿宋" w:hAnsi="仿宋" w:eastAsia="仿宋"/>
                <w:szCs w:val="21"/>
              </w:rPr>
              <w:fldChar w:fldCharType="end"/>
            </w:r>
          </w:p>
        </w:tc>
        <w:tc>
          <w:tcPr>
            <w:tcW w:w="6510" w:type="dxa"/>
            <w:tcMar>
              <w:left w:w="57" w:type="dxa"/>
              <w:right w:w="57" w:type="dxa"/>
            </w:tcMar>
            <w:vAlign w:val="center"/>
          </w:tcPr>
          <w:p w14:paraId="044F346B">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对生活垃圾收集、运输单位未建立生活垃圾管理台账或者未按照规定管理台账的行政处罚权</w:t>
            </w:r>
          </w:p>
        </w:tc>
        <w:tc>
          <w:tcPr>
            <w:tcW w:w="1318" w:type="dxa"/>
            <w:tcMar>
              <w:left w:w="57" w:type="dxa"/>
              <w:right w:w="57" w:type="dxa"/>
            </w:tcMar>
            <w:vAlign w:val="center"/>
          </w:tcPr>
          <w:p w14:paraId="1A3ADB30">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7D6ED57">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DA05AAF">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3BB4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8646BE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198</w:t>
            </w:r>
            <w:r>
              <w:rPr>
                <w:rFonts w:ascii="仿宋" w:hAnsi="仿宋" w:eastAsia="仿宋"/>
                <w:szCs w:val="21"/>
              </w:rPr>
              <w:fldChar w:fldCharType="end"/>
            </w:r>
          </w:p>
        </w:tc>
        <w:tc>
          <w:tcPr>
            <w:tcW w:w="6510" w:type="dxa"/>
            <w:tcMar>
              <w:left w:w="57" w:type="dxa"/>
              <w:right w:w="57" w:type="dxa"/>
            </w:tcMar>
            <w:vAlign w:val="center"/>
          </w:tcPr>
          <w:p w14:paraId="30648BA4">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对生活垃圾收集、运输单位未制定生活垃圾分类收集运输应急方案的行政处罚权</w:t>
            </w:r>
          </w:p>
        </w:tc>
        <w:tc>
          <w:tcPr>
            <w:tcW w:w="1318" w:type="dxa"/>
            <w:tcMar>
              <w:left w:w="57" w:type="dxa"/>
              <w:right w:w="57" w:type="dxa"/>
            </w:tcMar>
            <w:vAlign w:val="center"/>
          </w:tcPr>
          <w:p w14:paraId="568D1B8E">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37DAE2D">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DC220A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22230E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3AE9745">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199</w:t>
            </w:r>
            <w:r>
              <w:rPr>
                <w:rFonts w:ascii="仿宋" w:hAnsi="仿宋" w:eastAsia="仿宋"/>
                <w:szCs w:val="21"/>
              </w:rPr>
              <w:fldChar w:fldCharType="end"/>
            </w:r>
          </w:p>
        </w:tc>
        <w:tc>
          <w:tcPr>
            <w:tcW w:w="6510" w:type="dxa"/>
            <w:tcMar>
              <w:left w:w="57" w:type="dxa"/>
              <w:right w:w="57" w:type="dxa"/>
            </w:tcMar>
            <w:vAlign w:val="center"/>
          </w:tcPr>
          <w:p w14:paraId="2880B733">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对生活垃圾处置单位未制定应急方案或者未建设在线监测系统的行政处罚权</w:t>
            </w:r>
          </w:p>
        </w:tc>
        <w:tc>
          <w:tcPr>
            <w:tcW w:w="1318" w:type="dxa"/>
            <w:tcMar>
              <w:left w:w="57" w:type="dxa"/>
              <w:right w:w="57" w:type="dxa"/>
            </w:tcMar>
            <w:vAlign w:val="center"/>
          </w:tcPr>
          <w:p w14:paraId="728A55D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3DAD871">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4A57134">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994F0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0E560F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200</w:t>
            </w:r>
            <w:r>
              <w:rPr>
                <w:rFonts w:ascii="仿宋" w:hAnsi="仿宋" w:eastAsia="仿宋"/>
                <w:szCs w:val="21"/>
              </w:rPr>
              <w:fldChar w:fldCharType="end"/>
            </w:r>
          </w:p>
        </w:tc>
        <w:tc>
          <w:tcPr>
            <w:tcW w:w="6510" w:type="dxa"/>
            <w:tcMar>
              <w:left w:w="57" w:type="dxa"/>
              <w:right w:w="57" w:type="dxa"/>
            </w:tcMar>
            <w:vAlign w:val="center"/>
          </w:tcPr>
          <w:p w14:paraId="218F5D23">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对未经批准从事城市生活垃圾经营性收集、运输或者处置活动的行政处罚权</w:t>
            </w:r>
          </w:p>
        </w:tc>
        <w:tc>
          <w:tcPr>
            <w:tcW w:w="1318" w:type="dxa"/>
            <w:tcMar>
              <w:left w:w="57" w:type="dxa"/>
              <w:right w:w="57" w:type="dxa"/>
            </w:tcMar>
            <w:vAlign w:val="center"/>
          </w:tcPr>
          <w:p w14:paraId="3BFBA535">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512D6B2">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7D5DCF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18E6BA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E443A9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201</w:t>
            </w:r>
            <w:r>
              <w:rPr>
                <w:rFonts w:ascii="仿宋" w:hAnsi="仿宋" w:eastAsia="仿宋"/>
                <w:szCs w:val="21"/>
              </w:rPr>
              <w:fldChar w:fldCharType="end"/>
            </w:r>
          </w:p>
        </w:tc>
        <w:tc>
          <w:tcPr>
            <w:tcW w:w="6510" w:type="dxa"/>
            <w:tcMar>
              <w:left w:w="57" w:type="dxa"/>
              <w:right w:w="57" w:type="dxa"/>
            </w:tcMar>
            <w:vAlign w:val="center"/>
          </w:tcPr>
          <w:p w14:paraId="0FCD855E">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对产生生活垃圾的个人未按照规定的时间、地点、方式等要求分类投放生活垃圾的行政处罚权</w:t>
            </w:r>
          </w:p>
        </w:tc>
        <w:tc>
          <w:tcPr>
            <w:tcW w:w="1318" w:type="dxa"/>
            <w:tcMar>
              <w:left w:w="57" w:type="dxa"/>
              <w:right w:w="57" w:type="dxa"/>
            </w:tcMar>
            <w:vAlign w:val="center"/>
          </w:tcPr>
          <w:p w14:paraId="5B43A469">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5679CEE">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7182579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5BD6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9D245E2">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202</w:t>
            </w:r>
            <w:r>
              <w:rPr>
                <w:rFonts w:ascii="仿宋" w:hAnsi="仿宋" w:eastAsia="仿宋"/>
                <w:szCs w:val="21"/>
              </w:rPr>
              <w:fldChar w:fldCharType="end"/>
            </w:r>
          </w:p>
        </w:tc>
        <w:tc>
          <w:tcPr>
            <w:tcW w:w="6510" w:type="dxa"/>
            <w:tcMar>
              <w:left w:w="57" w:type="dxa"/>
              <w:right w:w="57" w:type="dxa"/>
            </w:tcMar>
            <w:vAlign w:val="center"/>
          </w:tcPr>
          <w:p w14:paraId="70BE6640">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对产生生活垃圾的单位未在规定的地点分类投放生活垃圾的行政处罚权</w:t>
            </w:r>
          </w:p>
        </w:tc>
        <w:tc>
          <w:tcPr>
            <w:tcW w:w="1318" w:type="dxa"/>
            <w:tcMar>
              <w:left w:w="57" w:type="dxa"/>
              <w:right w:w="57" w:type="dxa"/>
            </w:tcMar>
            <w:vAlign w:val="center"/>
          </w:tcPr>
          <w:p w14:paraId="01D57FF2">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9A91785">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4E19A4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AFDB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185A55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203</w:t>
            </w:r>
            <w:r>
              <w:rPr>
                <w:rFonts w:ascii="仿宋" w:hAnsi="仿宋" w:eastAsia="仿宋"/>
                <w:szCs w:val="21"/>
              </w:rPr>
              <w:fldChar w:fldCharType="end"/>
            </w:r>
          </w:p>
        </w:tc>
        <w:tc>
          <w:tcPr>
            <w:tcW w:w="6510" w:type="dxa"/>
            <w:tcMar>
              <w:left w:w="57" w:type="dxa"/>
              <w:right w:w="57" w:type="dxa"/>
            </w:tcMar>
            <w:vAlign w:val="center"/>
          </w:tcPr>
          <w:p w14:paraId="2ED797F5">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对生活垃圾分类投放管理责任人未按照生活垃圾分类设施配置规范设置生活垃圾收集容器的行政处罚权</w:t>
            </w:r>
          </w:p>
        </w:tc>
        <w:tc>
          <w:tcPr>
            <w:tcW w:w="1318" w:type="dxa"/>
            <w:tcMar>
              <w:left w:w="57" w:type="dxa"/>
              <w:right w:w="57" w:type="dxa"/>
            </w:tcMar>
            <w:vAlign w:val="center"/>
          </w:tcPr>
          <w:p w14:paraId="7A1D7194">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6D7E083A">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D3C7418">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A4707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FA4A6A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204</w:t>
            </w:r>
            <w:r>
              <w:rPr>
                <w:rFonts w:ascii="仿宋" w:hAnsi="仿宋" w:eastAsia="仿宋"/>
                <w:szCs w:val="21"/>
              </w:rPr>
              <w:fldChar w:fldCharType="end"/>
            </w:r>
          </w:p>
        </w:tc>
        <w:tc>
          <w:tcPr>
            <w:tcW w:w="6510" w:type="dxa"/>
            <w:tcMar>
              <w:left w:w="57" w:type="dxa"/>
              <w:right w:w="57" w:type="dxa"/>
            </w:tcMar>
            <w:vAlign w:val="center"/>
          </w:tcPr>
          <w:p w14:paraId="29B4B70B">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对生活垃圾分类投放管理责任人混合驳运已分类生活垃圾的行政处罚权</w:t>
            </w:r>
          </w:p>
        </w:tc>
        <w:tc>
          <w:tcPr>
            <w:tcW w:w="1318" w:type="dxa"/>
            <w:tcMar>
              <w:left w:w="57" w:type="dxa"/>
              <w:right w:w="57" w:type="dxa"/>
            </w:tcMar>
            <w:vAlign w:val="center"/>
          </w:tcPr>
          <w:p w14:paraId="46C296BA">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48940AF8">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7FFD6DA">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A8BC3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3BA975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205</w:t>
            </w:r>
            <w:r>
              <w:rPr>
                <w:rFonts w:ascii="仿宋" w:hAnsi="仿宋" w:eastAsia="仿宋"/>
                <w:szCs w:val="21"/>
              </w:rPr>
              <w:fldChar w:fldCharType="end"/>
            </w:r>
          </w:p>
        </w:tc>
        <w:tc>
          <w:tcPr>
            <w:tcW w:w="6510" w:type="dxa"/>
            <w:tcMar>
              <w:left w:w="57" w:type="dxa"/>
              <w:right w:w="57" w:type="dxa"/>
            </w:tcMar>
            <w:vAlign w:val="center"/>
          </w:tcPr>
          <w:p w14:paraId="51804646">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对生活垃圾分类投放管理责任人将已分类的生活垃圾交由不符合要求的单位或者个人收集、运输的行政处罚权</w:t>
            </w:r>
          </w:p>
        </w:tc>
        <w:tc>
          <w:tcPr>
            <w:tcW w:w="1318" w:type="dxa"/>
            <w:tcMar>
              <w:left w:w="57" w:type="dxa"/>
              <w:right w:w="57" w:type="dxa"/>
            </w:tcMar>
            <w:vAlign w:val="center"/>
          </w:tcPr>
          <w:p w14:paraId="05B9997F">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B51CEF7">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4EE983DB">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718A57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3393EF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206</w:t>
            </w:r>
            <w:r>
              <w:rPr>
                <w:rFonts w:ascii="仿宋" w:hAnsi="仿宋" w:eastAsia="仿宋"/>
                <w:szCs w:val="21"/>
              </w:rPr>
              <w:fldChar w:fldCharType="end"/>
            </w:r>
          </w:p>
        </w:tc>
        <w:tc>
          <w:tcPr>
            <w:tcW w:w="6510" w:type="dxa"/>
            <w:tcMar>
              <w:left w:w="57" w:type="dxa"/>
              <w:right w:w="57" w:type="dxa"/>
            </w:tcMar>
            <w:vAlign w:val="center"/>
          </w:tcPr>
          <w:p w14:paraId="0840847F">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对生活垃圾收集、运输单位将已分类投放的生活垃圾混合收集、混合运输的行政处罚权</w:t>
            </w:r>
          </w:p>
        </w:tc>
        <w:tc>
          <w:tcPr>
            <w:tcW w:w="1318" w:type="dxa"/>
            <w:tcMar>
              <w:left w:w="57" w:type="dxa"/>
              <w:right w:w="57" w:type="dxa"/>
            </w:tcMar>
            <w:vAlign w:val="center"/>
          </w:tcPr>
          <w:p w14:paraId="348AFC88">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7F10F5EC">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D3D8B5C">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FCB0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921F3C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207</w:t>
            </w:r>
            <w:r>
              <w:rPr>
                <w:rFonts w:ascii="仿宋" w:hAnsi="仿宋" w:eastAsia="仿宋"/>
                <w:szCs w:val="21"/>
              </w:rPr>
              <w:fldChar w:fldCharType="end"/>
            </w:r>
          </w:p>
        </w:tc>
        <w:tc>
          <w:tcPr>
            <w:tcW w:w="6510" w:type="dxa"/>
            <w:tcMar>
              <w:left w:w="57" w:type="dxa"/>
              <w:right w:w="57" w:type="dxa"/>
            </w:tcMar>
            <w:vAlign w:val="center"/>
          </w:tcPr>
          <w:p w14:paraId="6970C021">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对生活垃圾收集、运输单位未设置车载在线监测系统，或者未保持其正常运行的行政处罚权</w:t>
            </w:r>
          </w:p>
        </w:tc>
        <w:tc>
          <w:tcPr>
            <w:tcW w:w="1318" w:type="dxa"/>
            <w:tcMar>
              <w:left w:w="57" w:type="dxa"/>
              <w:right w:w="57" w:type="dxa"/>
            </w:tcMar>
            <w:vAlign w:val="center"/>
          </w:tcPr>
          <w:p w14:paraId="0AF619EA">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0F461E1E">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3BE84363">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3E1CA6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C89BD7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208</w:t>
            </w:r>
            <w:r>
              <w:rPr>
                <w:rFonts w:ascii="仿宋" w:hAnsi="仿宋" w:eastAsia="仿宋"/>
                <w:szCs w:val="21"/>
              </w:rPr>
              <w:fldChar w:fldCharType="end"/>
            </w:r>
          </w:p>
        </w:tc>
        <w:tc>
          <w:tcPr>
            <w:tcW w:w="6510" w:type="dxa"/>
            <w:tcMar>
              <w:left w:w="57" w:type="dxa"/>
              <w:right w:w="57" w:type="dxa"/>
            </w:tcMar>
            <w:vAlign w:val="center"/>
          </w:tcPr>
          <w:p w14:paraId="3B30EE96">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对生活垃圾收集、运输单位未建立台账，或者未将生活垃圾来源、种类、数量、去向、分类质量等信息实时上传至生活垃圾管理信息系统的行政处罚权</w:t>
            </w:r>
          </w:p>
        </w:tc>
        <w:tc>
          <w:tcPr>
            <w:tcW w:w="1318" w:type="dxa"/>
            <w:tcMar>
              <w:left w:w="57" w:type="dxa"/>
              <w:right w:w="57" w:type="dxa"/>
            </w:tcMar>
            <w:vAlign w:val="center"/>
          </w:tcPr>
          <w:p w14:paraId="0944DD2D">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1464A4F1">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271FACF2">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03D3EF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F8E717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209</w:t>
            </w:r>
            <w:r>
              <w:rPr>
                <w:rFonts w:ascii="仿宋" w:hAnsi="仿宋" w:eastAsia="仿宋"/>
                <w:szCs w:val="21"/>
              </w:rPr>
              <w:fldChar w:fldCharType="end"/>
            </w:r>
          </w:p>
        </w:tc>
        <w:tc>
          <w:tcPr>
            <w:tcW w:w="6510" w:type="dxa"/>
            <w:tcMar>
              <w:left w:w="57" w:type="dxa"/>
              <w:right w:w="57" w:type="dxa"/>
            </w:tcMar>
            <w:vAlign w:val="center"/>
          </w:tcPr>
          <w:p w14:paraId="615855EB">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对生活垃圾收集、运输单位未建立台账，或者未将生活垃圾来源、种类、数量、去向、分类质量等信息实时上传至生活垃圾管理信息系统的行政处罚权</w:t>
            </w:r>
          </w:p>
        </w:tc>
        <w:tc>
          <w:tcPr>
            <w:tcW w:w="1318" w:type="dxa"/>
            <w:tcMar>
              <w:left w:w="57" w:type="dxa"/>
              <w:right w:w="57" w:type="dxa"/>
            </w:tcMar>
            <w:vAlign w:val="center"/>
          </w:tcPr>
          <w:p w14:paraId="7B89B4BC">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283CE2AD">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5D9BE489">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16DF8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4D3208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210</w:t>
            </w:r>
            <w:r>
              <w:rPr>
                <w:rFonts w:ascii="仿宋" w:hAnsi="仿宋" w:eastAsia="仿宋"/>
                <w:szCs w:val="21"/>
              </w:rPr>
              <w:fldChar w:fldCharType="end"/>
            </w:r>
          </w:p>
        </w:tc>
        <w:tc>
          <w:tcPr>
            <w:tcW w:w="6510" w:type="dxa"/>
            <w:tcMar>
              <w:left w:w="57" w:type="dxa"/>
              <w:right w:w="57" w:type="dxa"/>
            </w:tcMar>
            <w:vAlign w:val="center"/>
          </w:tcPr>
          <w:p w14:paraId="79D2E3ED">
            <w:pPr>
              <w:widowControl/>
              <w:spacing w:line="460" w:lineRule="exact"/>
              <w:jc w:val="left"/>
              <w:rPr>
                <w:rFonts w:ascii="仿宋" w:hAnsi="仿宋" w:eastAsia="仿宋" w:cs="方正仿宋_GBK"/>
                <w:color w:val="000000"/>
                <w:kern w:val="0"/>
                <w:sz w:val="24"/>
              </w:rPr>
            </w:pPr>
            <w:r>
              <w:rPr>
                <w:rFonts w:hint="eastAsia" w:ascii="仿宋" w:hAnsi="仿宋" w:eastAsia="仿宋" w:cs="方正仿宋_GBK"/>
                <w:color w:val="000000"/>
                <w:kern w:val="0"/>
                <w:sz w:val="24"/>
              </w:rPr>
              <w:t>对运营单位接收未实施全密闭运输、未安装车载定位装置、未正常使用车载定位装置或者未如实提供生活垃圾来源的运输车辆入场的处罚</w:t>
            </w:r>
          </w:p>
        </w:tc>
        <w:tc>
          <w:tcPr>
            <w:tcW w:w="1318" w:type="dxa"/>
            <w:tcMar>
              <w:left w:w="57" w:type="dxa"/>
              <w:right w:w="57" w:type="dxa"/>
            </w:tcMar>
            <w:vAlign w:val="center"/>
          </w:tcPr>
          <w:p w14:paraId="3145B442">
            <w:pPr>
              <w:spacing w:line="460" w:lineRule="exact"/>
              <w:jc w:val="center"/>
              <w:rPr>
                <w:rFonts w:ascii="仿宋" w:hAnsi="仿宋" w:eastAsia="仿宋" w:cs="方正仿宋_GBK"/>
                <w:sz w:val="24"/>
              </w:rPr>
            </w:pPr>
            <w:r>
              <w:rPr>
                <w:rFonts w:hint="eastAsia" w:ascii="仿宋" w:hAnsi="仿宋" w:eastAsia="仿宋" w:cs="方正仿宋_GBK"/>
                <w:sz w:val="24"/>
              </w:rPr>
              <w:t>行政处罚</w:t>
            </w:r>
          </w:p>
        </w:tc>
        <w:tc>
          <w:tcPr>
            <w:tcW w:w="2402" w:type="dxa"/>
            <w:tcMar>
              <w:left w:w="57" w:type="dxa"/>
              <w:right w:w="57" w:type="dxa"/>
            </w:tcMar>
            <w:vAlign w:val="center"/>
          </w:tcPr>
          <w:p w14:paraId="59CF0341">
            <w:pPr>
              <w:spacing w:line="460" w:lineRule="exact"/>
              <w:jc w:val="center"/>
              <w:rPr>
                <w:rFonts w:ascii="仿宋" w:hAnsi="仿宋" w:eastAsia="仿宋" w:cs="方正仿宋_GBK"/>
                <w:sz w:val="24"/>
              </w:rPr>
            </w:pPr>
            <w:r>
              <w:rPr>
                <w:rFonts w:hint="eastAsia" w:ascii="仿宋" w:hAnsi="仿宋" w:eastAsia="仿宋" w:cs="方正仿宋_GBK"/>
                <w:sz w:val="24"/>
              </w:rPr>
              <w:t>区综合行政执法局</w:t>
            </w:r>
          </w:p>
        </w:tc>
        <w:tc>
          <w:tcPr>
            <w:tcW w:w="2128" w:type="dxa"/>
            <w:tcMar>
              <w:left w:w="57" w:type="dxa"/>
              <w:right w:w="57" w:type="dxa"/>
            </w:tcMar>
            <w:vAlign w:val="center"/>
          </w:tcPr>
          <w:p w14:paraId="0465FA21">
            <w:pPr>
              <w:spacing w:line="460" w:lineRule="exact"/>
              <w:jc w:val="center"/>
              <w:rPr>
                <w:rFonts w:ascii="仿宋" w:hAnsi="仿宋" w:eastAsia="仿宋" w:cs="方正仿宋_GBK"/>
                <w:sz w:val="24"/>
              </w:rPr>
            </w:pPr>
            <w:r>
              <w:rPr>
                <w:rFonts w:hint="eastAsia" w:ascii="仿宋" w:hAnsi="仿宋" w:eastAsia="仿宋" w:cs="方正仿宋_GBK"/>
                <w:sz w:val="24"/>
              </w:rPr>
              <w:t>属地街道</w:t>
            </w:r>
          </w:p>
        </w:tc>
      </w:tr>
      <w:tr w14:paraId="40ED64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AA2ABC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211</w:t>
            </w:r>
            <w:r>
              <w:rPr>
                <w:rFonts w:ascii="仿宋" w:hAnsi="仿宋" w:eastAsia="仿宋"/>
                <w:szCs w:val="21"/>
              </w:rPr>
              <w:fldChar w:fldCharType="end"/>
            </w:r>
          </w:p>
        </w:tc>
        <w:tc>
          <w:tcPr>
            <w:tcW w:w="6510" w:type="dxa"/>
            <w:tcMar>
              <w:left w:w="57" w:type="dxa"/>
              <w:right w:w="57" w:type="dxa"/>
            </w:tcMar>
            <w:vAlign w:val="center"/>
          </w:tcPr>
          <w:p w14:paraId="5D962658">
            <w:pPr>
              <w:spacing w:line="460" w:lineRule="exact"/>
              <w:jc w:val="left"/>
              <w:rPr>
                <w:rFonts w:ascii="仿宋" w:hAnsi="仿宋" w:eastAsia="仿宋" w:cs="方正仿宋_GBK"/>
                <w:color w:val="000000"/>
                <w:kern w:val="0"/>
                <w:sz w:val="24"/>
              </w:rPr>
            </w:pPr>
            <w:r>
              <w:rPr>
                <w:rFonts w:hint="eastAsia" w:ascii="仿宋" w:hAnsi="仿宋" w:eastAsia="仿宋"/>
                <w:sz w:val="24"/>
              </w:rPr>
              <w:t>对违反国家有关规定举办学校或其他教育机构进行处罚</w:t>
            </w:r>
          </w:p>
        </w:tc>
        <w:tc>
          <w:tcPr>
            <w:tcW w:w="1318" w:type="dxa"/>
            <w:tcMar>
              <w:left w:w="57" w:type="dxa"/>
              <w:right w:w="57" w:type="dxa"/>
            </w:tcMar>
            <w:vAlign w:val="center"/>
          </w:tcPr>
          <w:p w14:paraId="261FD88F">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60CFA871">
            <w:pPr>
              <w:spacing w:line="460" w:lineRule="exact"/>
              <w:jc w:val="center"/>
              <w:rPr>
                <w:rFonts w:ascii="仿宋" w:hAnsi="仿宋" w:eastAsia="仿宋" w:cs="方正仿宋_GBK"/>
                <w:sz w:val="24"/>
              </w:rPr>
            </w:pPr>
            <w:r>
              <w:rPr>
                <w:rFonts w:ascii="仿宋" w:hAnsi="仿宋" w:eastAsia="仿宋"/>
                <w:sz w:val="24"/>
              </w:rPr>
              <w:t>区</w:t>
            </w:r>
            <w:r>
              <w:rPr>
                <w:rFonts w:hint="eastAsia" w:ascii="仿宋" w:hAnsi="仿宋" w:eastAsia="仿宋"/>
                <w:sz w:val="24"/>
              </w:rPr>
              <w:t>教育</w:t>
            </w:r>
            <w:r>
              <w:rPr>
                <w:rFonts w:ascii="仿宋" w:hAnsi="仿宋" w:eastAsia="仿宋"/>
                <w:sz w:val="24"/>
              </w:rPr>
              <w:t>局</w:t>
            </w:r>
          </w:p>
        </w:tc>
        <w:tc>
          <w:tcPr>
            <w:tcW w:w="2128" w:type="dxa"/>
            <w:tcMar>
              <w:left w:w="57" w:type="dxa"/>
              <w:right w:w="57" w:type="dxa"/>
            </w:tcMar>
            <w:vAlign w:val="center"/>
          </w:tcPr>
          <w:p w14:paraId="1499B154">
            <w:pPr>
              <w:spacing w:line="460" w:lineRule="exact"/>
              <w:jc w:val="center"/>
              <w:rPr>
                <w:rFonts w:ascii="仿宋" w:hAnsi="仿宋" w:eastAsia="仿宋" w:cs="方正仿宋_GBK"/>
                <w:sz w:val="24"/>
              </w:rPr>
            </w:pPr>
            <w:r>
              <w:rPr>
                <w:rFonts w:ascii="仿宋" w:hAnsi="仿宋" w:eastAsia="仿宋"/>
                <w:sz w:val="24"/>
              </w:rPr>
              <w:t>属地街道</w:t>
            </w:r>
          </w:p>
        </w:tc>
      </w:tr>
      <w:tr w14:paraId="6373D2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FD4CFB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212</w:t>
            </w:r>
            <w:r>
              <w:rPr>
                <w:rFonts w:ascii="仿宋" w:hAnsi="仿宋" w:eastAsia="仿宋"/>
                <w:szCs w:val="21"/>
              </w:rPr>
              <w:fldChar w:fldCharType="end"/>
            </w:r>
          </w:p>
        </w:tc>
        <w:tc>
          <w:tcPr>
            <w:tcW w:w="6510" w:type="dxa"/>
            <w:tcMar>
              <w:left w:w="57" w:type="dxa"/>
              <w:right w:w="57" w:type="dxa"/>
            </w:tcMar>
            <w:vAlign w:val="center"/>
          </w:tcPr>
          <w:p w14:paraId="3E726401">
            <w:pPr>
              <w:spacing w:line="460" w:lineRule="exact"/>
              <w:jc w:val="left"/>
              <w:rPr>
                <w:rFonts w:ascii="仿宋" w:hAnsi="仿宋" w:eastAsia="仿宋" w:cs="方正仿宋_GBK"/>
                <w:color w:val="000000"/>
                <w:kern w:val="0"/>
                <w:sz w:val="24"/>
              </w:rPr>
            </w:pPr>
            <w:r>
              <w:rPr>
                <w:rFonts w:ascii="仿宋" w:hAnsi="仿宋" w:eastAsia="仿宋"/>
                <w:sz w:val="24"/>
              </w:rPr>
              <w:t>对破坏民族</w:t>
            </w:r>
            <w:r>
              <w:rPr>
                <w:rFonts w:hint="eastAsia" w:ascii="仿宋" w:hAnsi="仿宋" w:eastAsia="仿宋"/>
                <w:sz w:val="24"/>
              </w:rPr>
              <w:t>结和制造民族分裂行为的处罚</w:t>
            </w:r>
          </w:p>
        </w:tc>
        <w:tc>
          <w:tcPr>
            <w:tcW w:w="1318" w:type="dxa"/>
            <w:tcMar>
              <w:left w:w="57" w:type="dxa"/>
              <w:right w:w="57" w:type="dxa"/>
            </w:tcMar>
            <w:vAlign w:val="center"/>
          </w:tcPr>
          <w:p w14:paraId="4F4F37AF">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5EFB9BCF">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40A77C79">
            <w:pPr>
              <w:spacing w:line="460" w:lineRule="exact"/>
              <w:jc w:val="center"/>
              <w:rPr>
                <w:rFonts w:ascii="仿宋" w:hAnsi="仿宋" w:eastAsia="仿宋" w:cs="方正仿宋_GBK"/>
                <w:sz w:val="24"/>
              </w:rPr>
            </w:pPr>
            <w:r>
              <w:rPr>
                <w:rFonts w:ascii="仿宋" w:hAnsi="仿宋" w:eastAsia="仿宋"/>
                <w:sz w:val="24"/>
              </w:rPr>
              <w:t>属地街道</w:t>
            </w:r>
          </w:p>
        </w:tc>
      </w:tr>
      <w:tr w14:paraId="36E578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103C9D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213</w:t>
            </w:r>
            <w:r>
              <w:rPr>
                <w:rFonts w:ascii="仿宋" w:hAnsi="仿宋" w:eastAsia="仿宋"/>
                <w:szCs w:val="21"/>
              </w:rPr>
              <w:fldChar w:fldCharType="end"/>
            </w:r>
          </w:p>
        </w:tc>
        <w:tc>
          <w:tcPr>
            <w:tcW w:w="6510" w:type="dxa"/>
            <w:tcMar>
              <w:left w:w="57" w:type="dxa"/>
              <w:right w:w="57" w:type="dxa"/>
            </w:tcMar>
            <w:vAlign w:val="center"/>
          </w:tcPr>
          <w:p w14:paraId="0A0D5D06">
            <w:pPr>
              <w:spacing w:line="460" w:lineRule="exact"/>
              <w:jc w:val="left"/>
              <w:rPr>
                <w:rFonts w:ascii="仿宋" w:hAnsi="仿宋" w:eastAsia="仿宋" w:cs="方正仿宋_GBK"/>
                <w:color w:val="000000"/>
                <w:kern w:val="0"/>
                <w:sz w:val="24"/>
              </w:rPr>
            </w:pPr>
            <w:r>
              <w:rPr>
                <w:rFonts w:ascii="仿宋" w:hAnsi="仿宋" w:eastAsia="仿宋"/>
                <w:sz w:val="24"/>
              </w:rPr>
              <w:t>对擅自</w:t>
            </w:r>
            <w:r>
              <w:rPr>
                <w:rFonts w:hint="eastAsia" w:ascii="仿宋" w:hAnsi="仿宋" w:eastAsia="仿宋"/>
                <w:sz w:val="24"/>
              </w:rPr>
              <w:t>举行大型宗教活动行为的处罚</w:t>
            </w:r>
          </w:p>
        </w:tc>
        <w:tc>
          <w:tcPr>
            <w:tcW w:w="1318" w:type="dxa"/>
            <w:tcMar>
              <w:left w:w="57" w:type="dxa"/>
              <w:right w:w="57" w:type="dxa"/>
            </w:tcMar>
            <w:vAlign w:val="center"/>
          </w:tcPr>
          <w:p w14:paraId="105D8DDA">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325BCADC">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7079C835">
            <w:pPr>
              <w:spacing w:line="460" w:lineRule="exact"/>
              <w:jc w:val="center"/>
              <w:rPr>
                <w:rFonts w:ascii="仿宋" w:hAnsi="仿宋" w:eastAsia="仿宋" w:cs="方正仿宋_GBK"/>
                <w:sz w:val="24"/>
              </w:rPr>
            </w:pPr>
            <w:r>
              <w:rPr>
                <w:rFonts w:ascii="仿宋" w:hAnsi="仿宋" w:eastAsia="仿宋"/>
                <w:sz w:val="24"/>
              </w:rPr>
              <w:t>属地街道</w:t>
            </w:r>
          </w:p>
        </w:tc>
      </w:tr>
      <w:tr w14:paraId="086F60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5D41A9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214</w:t>
            </w:r>
            <w:r>
              <w:rPr>
                <w:rFonts w:ascii="仿宋" w:hAnsi="仿宋" w:eastAsia="仿宋"/>
                <w:szCs w:val="21"/>
              </w:rPr>
              <w:fldChar w:fldCharType="end"/>
            </w:r>
          </w:p>
        </w:tc>
        <w:tc>
          <w:tcPr>
            <w:tcW w:w="6510" w:type="dxa"/>
            <w:tcMar>
              <w:left w:w="57" w:type="dxa"/>
              <w:right w:w="57" w:type="dxa"/>
            </w:tcMar>
            <w:vAlign w:val="center"/>
          </w:tcPr>
          <w:p w14:paraId="51AF630E">
            <w:pPr>
              <w:spacing w:line="460" w:lineRule="exact"/>
              <w:jc w:val="left"/>
              <w:rPr>
                <w:rFonts w:ascii="仿宋" w:hAnsi="仿宋" w:eastAsia="仿宋" w:cs="方正仿宋_GBK"/>
                <w:color w:val="000000"/>
                <w:kern w:val="0"/>
                <w:sz w:val="24"/>
              </w:rPr>
            </w:pPr>
            <w:r>
              <w:rPr>
                <w:rFonts w:ascii="仿宋" w:hAnsi="仿宋" w:eastAsia="仿宋"/>
                <w:sz w:val="24"/>
              </w:rPr>
              <w:t>对宗教活动场所未建立有关管理制度或者管理制度不符合要求的处罚</w:t>
            </w:r>
          </w:p>
        </w:tc>
        <w:tc>
          <w:tcPr>
            <w:tcW w:w="1318" w:type="dxa"/>
            <w:tcMar>
              <w:left w:w="57" w:type="dxa"/>
              <w:right w:w="57" w:type="dxa"/>
            </w:tcMar>
            <w:vAlign w:val="center"/>
          </w:tcPr>
          <w:p w14:paraId="21ADBB76">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29320B78">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6C270BED">
            <w:pPr>
              <w:spacing w:line="460" w:lineRule="exact"/>
              <w:jc w:val="center"/>
              <w:rPr>
                <w:rFonts w:ascii="仿宋" w:hAnsi="仿宋" w:eastAsia="仿宋" w:cs="方正仿宋_GBK"/>
                <w:sz w:val="24"/>
              </w:rPr>
            </w:pPr>
            <w:r>
              <w:rPr>
                <w:rFonts w:ascii="仿宋" w:hAnsi="仿宋" w:eastAsia="仿宋"/>
                <w:sz w:val="24"/>
              </w:rPr>
              <w:t>属地街道</w:t>
            </w:r>
          </w:p>
        </w:tc>
      </w:tr>
      <w:tr w14:paraId="70D17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A1207D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215</w:t>
            </w:r>
            <w:r>
              <w:rPr>
                <w:rFonts w:ascii="仿宋" w:hAnsi="仿宋" w:eastAsia="仿宋"/>
                <w:szCs w:val="21"/>
              </w:rPr>
              <w:fldChar w:fldCharType="end"/>
            </w:r>
          </w:p>
        </w:tc>
        <w:tc>
          <w:tcPr>
            <w:tcW w:w="6510" w:type="dxa"/>
            <w:tcMar>
              <w:left w:w="57" w:type="dxa"/>
              <w:right w:w="57" w:type="dxa"/>
            </w:tcMar>
            <w:vAlign w:val="center"/>
          </w:tcPr>
          <w:p w14:paraId="40C67E15">
            <w:pPr>
              <w:spacing w:line="460" w:lineRule="exact"/>
              <w:jc w:val="left"/>
              <w:rPr>
                <w:rFonts w:ascii="仿宋" w:hAnsi="仿宋" w:eastAsia="仿宋" w:cs="方正仿宋_GBK"/>
                <w:color w:val="000000"/>
                <w:kern w:val="0"/>
                <w:sz w:val="24"/>
              </w:rPr>
            </w:pPr>
            <w:r>
              <w:rPr>
                <w:rFonts w:ascii="仿宋" w:hAnsi="仿宋" w:eastAsia="仿宋"/>
                <w:sz w:val="24"/>
              </w:rPr>
              <w:t>对宗教活动场所内发生重大</w:t>
            </w:r>
            <w:r>
              <w:rPr>
                <w:rFonts w:hint="eastAsia" w:ascii="仿宋" w:hAnsi="仿宋" w:eastAsia="仿宋"/>
                <w:sz w:val="24"/>
              </w:rPr>
              <w:t>事故、重大事件未</w:t>
            </w:r>
            <w:r>
              <w:rPr>
                <w:rFonts w:ascii="仿宋" w:hAnsi="仿宋" w:eastAsia="仿宋"/>
                <w:sz w:val="24"/>
              </w:rPr>
              <w:t>及时报告，造成严重</w:t>
            </w:r>
            <w:r>
              <w:rPr>
                <w:rFonts w:hint="eastAsia" w:ascii="仿宋" w:hAnsi="仿宋" w:eastAsia="仿宋"/>
                <w:sz w:val="24"/>
              </w:rPr>
              <w:t>后果的处罚</w:t>
            </w:r>
          </w:p>
        </w:tc>
        <w:tc>
          <w:tcPr>
            <w:tcW w:w="1318" w:type="dxa"/>
            <w:tcMar>
              <w:left w:w="57" w:type="dxa"/>
              <w:right w:w="57" w:type="dxa"/>
            </w:tcMar>
            <w:vAlign w:val="center"/>
          </w:tcPr>
          <w:p w14:paraId="4B015EAC">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65968FAC">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25BB9DB0">
            <w:pPr>
              <w:spacing w:line="460" w:lineRule="exact"/>
              <w:jc w:val="center"/>
              <w:rPr>
                <w:rFonts w:ascii="仿宋" w:hAnsi="仿宋" w:eastAsia="仿宋" w:cs="方正仿宋_GBK"/>
                <w:sz w:val="24"/>
              </w:rPr>
            </w:pPr>
            <w:r>
              <w:rPr>
                <w:rFonts w:ascii="仿宋" w:hAnsi="仿宋" w:eastAsia="仿宋"/>
                <w:sz w:val="24"/>
              </w:rPr>
              <w:t>属地街道</w:t>
            </w:r>
          </w:p>
        </w:tc>
      </w:tr>
      <w:tr w14:paraId="7A0A96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64256FE">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216</w:t>
            </w:r>
            <w:r>
              <w:rPr>
                <w:rFonts w:ascii="仿宋" w:hAnsi="仿宋" w:eastAsia="仿宋"/>
                <w:szCs w:val="21"/>
              </w:rPr>
              <w:fldChar w:fldCharType="end"/>
            </w:r>
          </w:p>
        </w:tc>
        <w:tc>
          <w:tcPr>
            <w:tcW w:w="6510" w:type="dxa"/>
            <w:tcMar>
              <w:left w:w="57" w:type="dxa"/>
              <w:right w:w="57" w:type="dxa"/>
            </w:tcMar>
            <w:vAlign w:val="center"/>
          </w:tcPr>
          <w:p w14:paraId="680BA0A1">
            <w:pPr>
              <w:spacing w:line="460" w:lineRule="exact"/>
              <w:jc w:val="left"/>
              <w:rPr>
                <w:rFonts w:ascii="仿宋" w:hAnsi="仿宋" w:eastAsia="仿宋" w:cs="方正仿宋_GBK"/>
                <w:color w:val="000000"/>
                <w:kern w:val="0"/>
                <w:sz w:val="24"/>
              </w:rPr>
            </w:pPr>
            <w:r>
              <w:rPr>
                <w:rFonts w:ascii="仿宋" w:hAnsi="仿宋" w:eastAsia="仿宋"/>
                <w:sz w:val="24"/>
              </w:rPr>
              <w:t>对擅自设立宗教活动场所，宗教活动场所已</w:t>
            </w:r>
            <w:r>
              <w:rPr>
                <w:rFonts w:hint="eastAsia" w:ascii="仿宋" w:hAnsi="仿宋" w:eastAsia="仿宋"/>
                <w:sz w:val="24"/>
              </w:rPr>
              <w:t>被撤销登记仍然进行宗</w:t>
            </w:r>
            <w:r>
              <w:rPr>
                <w:rFonts w:ascii="仿宋" w:hAnsi="仿宋" w:eastAsia="仿宋"/>
                <w:sz w:val="24"/>
              </w:rPr>
              <w:t>教活动，或者擅自设立宗教</w:t>
            </w:r>
            <w:r>
              <w:rPr>
                <w:rFonts w:hint="eastAsia" w:ascii="仿宋" w:hAnsi="仿宋" w:eastAsia="仿宋"/>
                <w:sz w:val="24"/>
              </w:rPr>
              <w:t>院校的处</w:t>
            </w:r>
            <w:r>
              <w:rPr>
                <w:rFonts w:ascii="仿宋" w:hAnsi="仿宋" w:eastAsia="仿宋"/>
                <w:sz w:val="24"/>
              </w:rPr>
              <w:t>罚</w:t>
            </w:r>
          </w:p>
        </w:tc>
        <w:tc>
          <w:tcPr>
            <w:tcW w:w="1318" w:type="dxa"/>
            <w:tcMar>
              <w:left w:w="57" w:type="dxa"/>
              <w:right w:w="57" w:type="dxa"/>
            </w:tcMar>
            <w:vAlign w:val="center"/>
          </w:tcPr>
          <w:p w14:paraId="46189050">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23E9041E">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5018004F">
            <w:pPr>
              <w:spacing w:line="460" w:lineRule="exact"/>
              <w:jc w:val="center"/>
              <w:rPr>
                <w:rFonts w:ascii="仿宋" w:hAnsi="仿宋" w:eastAsia="仿宋" w:cs="方正仿宋_GBK"/>
                <w:sz w:val="24"/>
              </w:rPr>
            </w:pPr>
            <w:r>
              <w:rPr>
                <w:rFonts w:ascii="仿宋" w:hAnsi="仿宋" w:eastAsia="仿宋"/>
                <w:sz w:val="24"/>
              </w:rPr>
              <w:t>属地街道</w:t>
            </w:r>
          </w:p>
        </w:tc>
      </w:tr>
      <w:tr w14:paraId="5CD1692B">
        <w:tblPrEx>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2795E3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217</w:t>
            </w:r>
            <w:r>
              <w:rPr>
                <w:rFonts w:ascii="仿宋" w:hAnsi="仿宋" w:eastAsia="仿宋"/>
                <w:szCs w:val="21"/>
              </w:rPr>
              <w:fldChar w:fldCharType="end"/>
            </w:r>
          </w:p>
        </w:tc>
        <w:tc>
          <w:tcPr>
            <w:tcW w:w="6510" w:type="dxa"/>
            <w:tcMar>
              <w:left w:w="57" w:type="dxa"/>
              <w:right w:w="57" w:type="dxa"/>
            </w:tcMar>
            <w:vAlign w:val="center"/>
          </w:tcPr>
          <w:p w14:paraId="29AA5FFA">
            <w:pPr>
              <w:spacing w:line="460" w:lineRule="exact"/>
              <w:jc w:val="left"/>
              <w:rPr>
                <w:rFonts w:ascii="仿宋" w:hAnsi="仿宋" w:eastAsia="仿宋" w:cs="方正仿宋_GBK"/>
                <w:color w:val="000000"/>
                <w:kern w:val="0"/>
                <w:sz w:val="24"/>
              </w:rPr>
            </w:pPr>
            <w:r>
              <w:rPr>
                <w:rFonts w:ascii="仿宋" w:hAnsi="仿宋" w:eastAsia="仿宋"/>
                <w:sz w:val="24"/>
              </w:rPr>
              <w:t>对非宗教</w:t>
            </w:r>
            <w:r>
              <w:rPr>
                <w:rFonts w:hint="eastAsia" w:ascii="仿宋" w:hAnsi="仿宋" w:eastAsia="仿宋"/>
                <w:sz w:val="24"/>
              </w:rPr>
              <w:t>团体、非宗教活动场所组织、举行宗教活动，接受宗教性捐献的处罚</w:t>
            </w:r>
          </w:p>
        </w:tc>
        <w:tc>
          <w:tcPr>
            <w:tcW w:w="1318" w:type="dxa"/>
            <w:tcMar>
              <w:left w:w="57" w:type="dxa"/>
              <w:right w:w="57" w:type="dxa"/>
            </w:tcMar>
            <w:vAlign w:val="center"/>
          </w:tcPr>
          <w:p w14:paraId="032B0423">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6C52AA1C">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1F70F551">
            <w:pPr>
              <w:spacing w:line="460" w:lineRule="exact"/>
              <w:jc w:val="center"/>
              <w:rPr>
                <w:rFonts w:ascii="仿宋" w:hAnsi="仿宋" w:eastAsia="仿宋" w:cs="方正仿宋_GBK"/>
                <w:sz w:val="24"/>
              </w:rPr>
            </w:pPr>
            <w:r>
              <w:rPr>
                <w:rFonts w:ascii="仿宋" w:hAnsi="仿宋" w:eastAsia="仿宋"/>
                <w:sz w:val="24"/>
              </w:rPr>
              <w:t>属地街道</w:t>
            </w:r>
          </w:p>
        </w:tc>
      </w:tr>
      <w:tr w14:paraId="7A5EE9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6152CB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218</w:t>
            </w:r>
            <w:r>
              <w:rPr>
                <w:rFonts w:ascii="仿宋" w:hAnsi="仿宋" w:eastAsia="仿宋"/>
                <w:szCs w:val="21"/>
              </w:rPr>
              <w:fldChar w:fldCharType="end"/>
            </w:r>
          </w:p>
        </w:tc>
        <w:tc>
          <w:tcPr>
            <w:tcW w:w="6510" w:type="dxa"/>
            <w:tcMar>
              <w:left w:w="57" w:type="dxa"/>
              <w:right w:w="57" w:type="dxa"/>
            </w:tcMar>
            <w:vAlign w:val="center"/>
          </w:tcPr>
          <w:p w14:paraId="3613A8D6">
            <w:pPr>
              <w:spacing w:line="460" w:lineRule="exact"/>
              <w:jc w:val="left"/>
              <w:rPr>
                <w:rFonts w:ascii="仿宋" w:hAnsi="仿宋" w:eastAsia="仿宋" w:cs="方正仿宋_GBK"/>
                <w:color w:val="000000"/>
                <w:kern w:val="0"/>
                <w:sz w:val="24"/>
              </w:rPr>
            </w:pPr>
            <w:r>
              <w:rPr>
                <w:rFonts w:ascii="仿宋" w:hAnsi="仿宋" w:eastAsia="仿宋"/>
                <w:sz w:val="24"/>
              </w:rPr>
              <w:t>对</w:t>
            </w:r>
            <w:r>
              <w:rPr>
                <w:rFonts w:hint="eastAsia" w:ascii="仿宋" w:hAnsi="仿宋" w:eastAsia="仿宋"/>
                <w:sz w:val="24"/>
              </w:rPr>
              <w:t>违法修建大型露天宗教造像的处罚</w:t>
            </w:r>
          </w:p>
        </w:tc>
        <w:tc>
          <w:tcPr>
            <w:tcW w:w="1318" w:type="dxa"/>
            <w:tcMar>
              <w:left w:w="57" w:type="dxa"/>
              <w:right w:w="57" w:type="dxa"/>
            </w:tcMar>
            <w:vAlign w:val="center"/>
          </w:tcPr>
          <w:p w14:paraId="41D74E0D">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60F7205F">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05DF3884">
            <w:pPr>
              <w:spacing w:line="460" w:lineRule="exact"/>
              <w:jc w:val="center"/>
              <w:rPr>
                <w:rFonts w:ascii="仿宋" w:hAnsi="仿宋" w:eastAsia="仿宋" w:cs="方正仿宋_GBK"/>
                <w:sz w:val="24"/>
              </w:rPr>
            </w:pPr>
            <w:r>
              <w:rPr>
                <w:rFonts w:ascii="仿宋" w:hAnsi="仿宋" w:eastAsia="仿宋"/>
                <w:sz w:val="24"/>
              </w:rPr>
              <w:t>属地街道</w:t>
            </w:r>
          </w:p>
        </w:tc>
      </w:tr>
      <w:tr w14:paraId="708CF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675100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219</w:t>
            </w:r>
            <w:r>
              <w:rPr>
                <w:rFonts w:ascii="仿宋" w:hAnsi="仿宋" w:eastAsia="仿宋"/>
                <w:szCs w:val="21"/>
              </w:rPr>
              <w:fldChar w:fldCharType="end"/>
            </w:r>
          </w:p>
        </w:tc>
        <w:tc>
          <w:tcPr>
            <w:tcW w:w="6510" w:type="dxa"/>
            <w:tcMar>
              <w:left w:w="57" w:type="dxa"/>
              <w:right w:w="57" w:type="dxa"/>
            </w:tcMar>
            <w:vAlign w:val="center"/>
          </w:tcPr>
          <w:p w14:paraId="66A2BCD4">
            <w:pPr>
              <w:spacing w:line="460" w:lineRule="exact"/>
              <w:jc w:val="left"/>
              <w:rPr>
                <w:rFonts w:ascii="仿宋" w:hAnsi="仿宋" w:eastAsia="仿宋" w:cs="方正仿宋_GBK"/>
                <w:color w:val="000000"/>
                <w:kern w:val="0"/>
                <w:sz w:val="24"/>
              </w:rPr>
            </w:pPr>
            <w:r>
              <w:rPr>
                <w:rFonts w:ascii="仿宋" w:hAnsi="仿宋" w:eastAsia="仿宋"/>
                <w:sz w:val="24"/>
              </w:rPr>
              <w:t>对</w:t>
            </w:r>
            <w:r>
              <w:rPr>
                <w:rFonts w:hint="eastAsia" w:ascii="仿宋" w:hAnsi="仿宋" w:eastAsia="仿宋"/>
                <w:sz w:val="24"/>
              </w:rPr>
              <w:t>假冒宗教教职人员进行宗教活动行为的处罚</w:t>
            </w:r>
          </w:p>
        </w:tc>
        <w:tc>
          <w:tcPr>
            <w:tcW w:w="1318" w:type="dxa"/>
            <w:tcMar>
              <w:left w:w="57" w:type="dxa"/>
              <w:right w:w="57" w:type="dxa"/>
            </w:tcMar>
            <w:vAlign w:val="center"/>
          </w:tcPr>
          <w:p w14:paraId="26740FD2">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6E15EDA2">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5BBFDF73">
            <w:pPr>
              <w:spacing w:line="460" w:lineRule="exact"/>
              <w:jc w:val="center"/>
              <w:rPr>
                <w:rFonts w:ascii="仿宋" w:hAnsi="仿宋" w:eastAsia="仿宋" w:cs="方正仿宋_GBK"/>
                <w:sz w:val="24"/>
              </w:rPr>
            </w:pPr>
            <w:r>
              <w:rPr>
                <w:rFonts w:ascii="仿宋" w:hAnsi="仿宋" w:eastAsia="仿宋"/>
                <w:sz w:val="24"/>
              </w:rPr>
              <w:t>属地街道</w:t>
            </w:r>
          </w:p>
        </w:tc>
      </w:tr>
      <w:tr w14:paraId="75D4C321">
        <w:tblPrEx>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85E764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220</w:t>
            </w:r>
            <w:r>
              <w:rPr>
                <w:rFonts w:ascii="仿宋" w:hAnsi="仿宋" w:eastAsia="仿宋"/>
                <w:szCs w:val="21"/>
              </w:rPr>
              <w:fldChar w:fldCharType="end"/>
            </w:r>
          </w:p>
        </w:tc>
        <w:tc>
          <w:tcPr>
            <w:tcW w:w="6510" w:type="dxa"/>
            <w:tcMar>
              <w:left w:w="57" w:type="dxa"/>
              <w:right w:w="57" w:type="dxa"/>
            </w:tcMar>
            <w:vAlign w:val="center"/>
          </w:tcPr>
          <w:p w14:paraId="34952D21">
            <w:pPr>
              <w:spacing w:line="460" w:lineRule="exact"/>
              <w:jc w:val="left"/>
              <w:rPr>
                <w:rFonts w:ascii="仿宋" w:hAnsi="仿宋" w:eastAsia="仿宋" w:cs="方正仿宋_GBK"/>
                <w:color w:val="000000"/>
                <w:kern w:val="0"/>
                <w:sz w:val="24"/>
              </w:rPr>
            </w:pPr>
            <w:r>
              <w:rPr>
                <w:rFonts w:ascii="仿宋" w:hAnsi="仿宋" w:eastAsia="仿宋"/>
                <w:sz w:val="24"/>
              </w:rPr>
              <w:t>对强制公民信</w:t>
            </w:r>
            <w:r>
              <w:rPr>
                <w:rFonts w:hint="eastAsia" w:ascii="仿宋" w:hAnsi="仿宋" w:eastAsia="仿宋"/>
                <w:sz w:val="24"/>
              </w:rPr>
              <w:t>仰宗教或者不信仰宗教，或者干扰宗教团体、宗教活动场所正常的宗教活动的处罚</w:t>
            </w:r>
          </w:p>
        </w:tc>
        <w:tc>
          <w:tcPr>
            <w:tcW w:w="1318" w:type="dxa"/>
            <w:tcMar>
              <w:left w:w="57" w:type="dxa"/>
              <w:right w:w="57" w:type="dxa"/>
            </w:tcMar>
            <w:vAlign w:val="center"/>
          </w:tcPr>
          <w:p w14:paraId="2F196618">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1B7D481C">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1826AC5F">
            <w:pPr>
              <w:spacing w:line="460" w:lineRule="exact"/>
              <w:jc w:val="center"/>
              <w:rPr>
                <w:rFonts w:ascii="仿宋" w:hAnsi="仿宋" w:eastAsia="仿宋" w:cs="方正仿宋_GBK"/>
                <w:sz w:val="24"/>
              </w:rPr>
            </w:pPr>
            <w:r>
              <w:rPr>
                <w:rFonts w:ascii="仿宋" w:hAnsi="仿宋" w:eastAsia="仿宋"/>
                <w:sz w:val="24"/>
              </w:rPr>
              <w:t>属地街道</w:t>
            </w:r>
          </w:p>
        </w:tc>
      </w:tr>
      <w:tr w14:paraId="16E97E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BBE37F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221</w:t>
            </w:r>
            <w:r>
              <w:rPr>
                <w:rFonts w:ascii="仿宋" w:hAnsi="仿宋" w:eastAsia="仿宋"/>
                <w:szCs w:val="21"/>
              </w:rPr>
              <w:fldChar w:fldCharType="end"/>
            </w:r>
          </w:p>
        </w:tc>
        <w:tc>
          <w:tcPr>
            <w:tcW w:w="6510" w:type="dxa"/>
            <w:tcMar>
              <w:left w:w="57" w:type="dxa"/>
              <w:right w:w="57" w:type="dxa"/>
            </w:tcMar>
            <w:vAlign w:val="center"/>
          </w:tcPr>
          <w:p w14:paraId="4C46E247">
            <w:pPr>
              <w:spacing w:line="460" w:lineRule="exact"/>
              <w:jc w:val="left"/>
              <w:rPr>
                <w:rFonts w:ascii="仿宋" w:hAnsi="仿宋" w:eastAsia="仿宋" w:cs="方正仿宋_GBK"/>
                <w:color w:val="000000"/>
                <w:kern w:val="0"/>
                <w:sz w:val="24"/>
              </w:rPr>
            </w:pPr>
            <w:r>
              <w:rPr>
                <w:rFonts w:ascii="仿宋" w:hAnsi="仿宋" w:eastAsia="仿宋"/>
                <w:sz w:val="24"/>
              </w:rPr>
              <w:t>对</w:t>
            </w:r>
            <w:r>
              <w:rPr>
                <w:rFonts w:hint="eastAsia" w:ascii="仿宋" w:hAnsi="仿宋" w:eastAsia="仿宋"/>
                <w:sz w:val="24"/>
              </w:rPr>
              <w:t>携带清真禁忌食品、物品进入清真食品的专营场所行为的处罚</w:t>
            </w:r>
          </w:p>
        </w:tc>
        <w:tc>
          <w:tcPr>
            <w:tcW w:w="1318" w:type="dxa"/>
            <w:tcMar>
              <w:left w:w="57" w:type="dxa"/>
              <w:right w:w="57" w:type="dxa"/>
            </w:tcMar>
            <w:vAlign w:val="center"/>
          </w:tcPr>
          <w:p w14:paraId="309521CE">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5F8B01C3">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7E88D04E">
            <w:pPr>
              <w:spacing w:line="460" w:lineRule="exact"/>
              <w:jc w:val="center"/>
              <w:rPr>
                <w:rFonts w:ascii="仿宋" w:hAnsi="仿宋" w:eastAsia="仿宋" w:cs="方正仿宋_GBK"/>
                <w:sz w:val="24"/>
              </w:rPr>
            </w:pPr>
            <w:r>
              <w:rPr>
                <w:rFonts w:ascii="仿宋" w:hAnsi="仿宋" w:eastAsia="仿宋"/>
                <w:sz w:val="24"/>
              </w:rPr>
              <w:t>属地街道</w:t>
            </w:r>
          </w:p>
        </w:tc>
      </w:tr>
      <w:tr w14:paraId="72E221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B2B46E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222</w:t>
            </w:r>
            <w:r>
              <w:rPr>
                <w:rFonts w:ascii="仿宋" w:hAnsi="仿宋" w:eastAsia="仿宋"/>
                <w:szCs w:val="21"/>
              </w:rPr>
              <w:fldChar w:fldCharType="end"/>
            </w:r>
          </w:p>
        </w:tc>
        <w:tc>
          <w:tcPr>
            <w:tcW w:w="6510" w:type="dxa"/>
            <w:tcMar>
              <w:left w:w="57" w:type="dxa"/>
              <w:right w:w="57" w:type="dxa"/>
            </w:tcMar>
            <w:vAlign w:val="center"/>
          </w:tcPr>
          <w:p w14:paraId="40BE7AA9">
            <w:pPr>
              <w:spacing w:line="460" w:lineRule="exact"/>
              <w:jc w:val="left"/>
              <w:rPr>
                <w:rFonts w:ascii="仿宋" w:hAnsi="仿宋" w:eastAsia="仿宋" w:cs="方正仿宋_GBK"/>
                <w:color w:val="000000"/>
                <w:kern w:val="0"/>
                <w:sz w:val="24"/>
              </w:rPr>
            </w:pPr>
            <w:r>
              <w:rPr>
                <w:rFonts w:ascii="仿宋" w:hAnsi="仿宋" w:eastAsia="仿宋"/>
                <w:sz w:val="24"/>
              </w:rPr>
              <w:t>对在非</w:t>
            </w:r>
            <w:r>
              <w:rPr>
                <w:rFonts w:hint="eastAsia" w:ascii="仿宋" w:hAnsi="仿宋" w:eastAsia="仿宋"/>
                <w:sz w:val="24"/>
              </w:rPr>
              <w:t>专营清真食品场所内设置清真食品柜台或者摊点，未采取有效措施，与清真禁忌食品、物品柜台或者摊点相隔离行为的处罚</w:t>
            </w:r>
          </w:p>
        </w:tc>
        <w:tc>
          <w:tcPr>
            <w:tcW w:w="1318" w:type="dxa"/>
            <w:tcMar>
              <w:left w:w="57" w:type="dxa"/>
              <w:right w:w="57" w:type="dxa"/>
            </w:tcMar>
            <w:vAlign w:val="center"/>
          </w:tcPr>
          <w:p w14:paraId="700E08FC">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720F2FE8">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2D73E29F">
            <w:pPr>
              <w:spacing w:line="460" w:lineRule="exact"/>
              <w:jc w:val="center"/>
              <w:rPr>
                <w:rFonts w:ascii="仿宋" w:hAnsi="仿宋" w:eastAsia="仿宋" w:cs="方正仿宋_GBK"/>
                <w:sz w:val="24"/>
              </w:rPr>
            </w:pPr>
            <w:r>
              <w:rPr>
                <w:rFonts w:ascii="仿宋" w:hAnsi="仿宋" w:eastAsia="仿宋"/>
                <w:sz w:val="24"/>
              </w:rPr>
              <w:t>属地街道</w:t>
            </w:r>
          </w:p>
        </w:tc>
      </w:tr>
      <w:tr w14:paraId="75FD2F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A7B0F9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223</w:t>
            </w:r>
            <w:r>
              <w:rPr>
                <w:rFonts w:ascii="仿宋" w:hAnsi="仿宋" w:eastAsia="仿宋"/>
                <w:szCs w:val="21"/>
              </w:rPr>
              <w:fldChar w:fldCharType="end"/>
            </w:r>
          </w:p>
        </w:tc>
        <w:tc>
          <w:tcPr>
            <w:tcW w:w="6510" w:type="dxa"/>
            <w:tcMar>
              <w:left w:w="57" w:type="dxa"/>
              <w:right w:w="57" w:type="dxa"/>
            </w:tcMar>
            <w:vAlign w:val="center"/>
          </w:tcPr>
          <w:p w14:paraId="479F72CC">
            <w:pPr>
              <w:spacing w:line="460" w:lineRule="exact"/>
              <w:jc w:val="left"/>
              <w:rPr>
                <w:rFonts w:ascii="仿宋" w:hAnsi="仿宋" w:eastAsia="仿宋" w:cs="方正仿宋_GBK"/>
                <w:color w:val="000000"/>
                <w:kern w:val="0"/>
                <w:sz w:val="24"/>
              </w:rPr>
            </w:pPr>
            <w:r>
              <w:rPr>
                <w:rFonts w:ascii="仿宋" w:hAnsi="仿宋" w:eastAsia="仿宋"/>
                <w:sz w:val="24"/>
              </w:rPr>
              <w:t>对</w:t>
            </w:r>
            <w:r>
              <w:rPr>
                <w:rFonts w:hint="eastAsia" w:ascii="仿宋" w:hAnsi="仿宋" w:eastAsia="仿宋"/>
                <w:sz w:val="24"/>
              </w:rPr>
              <w:t>邻近清真食品专营场所设置清真禁忌食品、物品经营场所或者摊点，未与清真食品专营场所保持适当距离或者未采取相应的隔离措施，影响清真食品专营场所的经营活动行为的处罚</w:t>
            </w:r>
          </w:p>
        </w:tc>
        <w:tc>
          <w:tcPr>
            <w:tcW w:w="1318" w:type="dxa"/>
            <w:tcMar>
              <w:left w:w="57" w:type="dxa"/>
              <w:right w:w="57" w:type="dxa"/>
            </w:tcMar>
            <w:vAlign w:val="center"/>
          </w:tcPr>
          <w:p w14:paraId="41407D6F">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35D4DCE6">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38F8DD55">
            <w:pPr>
              <w:spacing w:line="460" w:lineRule="exact"/>
              <w:jc w:val="center"/>
              <w:rPr>
                <w:rFonts w:ascii="仿宋" w:hAnsi="仿宋" w:eastAsia="仿宋" w:cs="方正仿宋_GBK"/>
                <w:sz w:val="24"/>
              </w:rPr>
            </w:pPr>
            <w:r>
              <w:rPr>
                <w:rFonts w:ascii="仿宋" w:hAnsi="仿宋" w:eastAsia="仿宋"/>
                <w:sz w:val="24"/>
              </w:rPr>
              <w:t>属地街道</w:t>
            </w:r>
          </w:p>
        </w:tc>
      </w:tr>
      <w:tr w14:paraId="34A80F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7E87EC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224</w:t>
            </w:r>
            <w:r>
              <w:rPr>
                <w:rFonts w:ascii="仿宋" w:hAnsi="仿宋" w:eastAsia="仿宋"/>
                <w:szCs w:val="21"/>
              </w:rPr>
              <w:fldChar w:fldCharType="end"/>
            </w:r>
          </w:p>
        </w:tc>
        <w:tc>
          <w:tcPr>
            <w:tcW w:w="6510" w:type="dxa"/>
            <w:tcMar>
              <w:left w:w="57" w:type="dxa"/>
              <w:right w:w="57" w:type="dxa"/>
            </w:tcMar>
            <w:vAlign w:val="center"/>
          </w:tcPr>
          <w:p w14:paraId="4B58A599">
            <w:pPr>
              <w:spacing w:line="460" w:lineRule="exact"/>
              <w:jc w:val="left"/>
              <w:rPr>
                <w:rFonts w:ascii="仿宋" w:hAnsi="仿宋" w:eastAsia="仿宋" w:cs="方正仿宋_GBK"/>
                <w:color w:val="000000"/>
                <w:kern w:val="0"/>
                <w:sz w:val="24"/>
              </w:rPr>
            </w:pPr>
            <w:r>
              <w:rPr>
                <w:rFonts w:ascii="仿宋" w:hAnsi="仿宋" w:eastAsia="仿宋"/>
                <w:sz w:val="24"/>
              </w:rPr>
              <w:t>对未按</w:t>
            </w:r>
            <w:r>
              <w:rPr>
                <w:rFonts w:hint="eastAsia" w:ascii="仿宋" w:hAnsi="仿宋" w:eastAsia="仿宋"/>
                <w:sz w:val="24"/>
              </w:rPr>
              <w:t>少数民族的清真饮食习俗屠宰畜禽或者加工、制作清真食品行为的处罚</w:t>
            </w:r>
          </w:p>
        </w:tc>
        <w:tc>
          <w:tcPr>
            <w:tcW w:w="1318" w:type="dxa"/>
            <w:tcMar>
              <w:left w:w="57" w:type="dxa"/>
              <w:right w:w="57" w:type="dxa"/>
            </w:tcMar>
            <w:vAlign w:val="center"/>
          </w:tcPr>
          <w:p w14:paraId="25AC24BE">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4B2DC879">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1BF3BD8E">
            <w:pPr>
              <w:spacing w:line="460" w:lineRule="exact"/>
              <w:jc w:val="center"/>
              <w:rPr>
                <w:rFonts w:ascii="仿宋" w:hAnsi="仿宋" w:eastAsia="仿宋" w:cs="方正仿宋_GBK"/>
                <w:sz w:val="24"/>
              </w:rPr>
            </w:pPr>
            <w:r>
              <w:rPr>
                <w:rFonts w:ascii="仿宋" w:hAnsi="仿宋" w:eastAsia="仿宋"/>
                <w:sz w:val="24"/>
              </w:rPr>
              <w:t>属地街道</w:t>
            </w:r>
          </w:p>
        </w:tc>
      </w:tr>
      <w:tr w14:paraId="37E00B15">
        <w:tblPrEx>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AAE0B2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225</w:t>
            </w:r>
            <w:r>
              <w:rPr>
                <w:rFonts w:ascii="仿宋" w:hAnsi="仿宋" w:eastAsia="仿宋"/>
                <w:szCs w:val="21"/>
              </w:rPr>
              <w:fldChar w:fldCharType="end"/>
            </w:r>
          </w:p>
        </w:tc>
        <w:tc>
          <w:tcPr>
            <w:tcW w:w="6510" w:type="dxa"/>
            <w:tcMar>
              <w:left w:w="57" w:type="dxa"/>
              <w:right w:w="57" w:type="dxa"/>
            </w:tcMar>
            <w:vAlign w:val="center"/>
          </w:tcPr>
          <w:p w14:paraId="3FDF4F3B">
            <w:pPr>
              <w:spacing w:line="460" w:lineRule="exact"/>
              <w:jc w:val="left"/>
              <w:rPr>
                <w:rFonts w:ascii="仿宋" w:hAnsi="仿宋" w:eastAsia="仿宋" w:cs="方正仿宋_GBK"/>
                <w:color w:val="000000"/>
                <w:kern w:val="0"/>
                <w:sz w:val="24"/>
              </w:rPr>
            </w:pPr>
            <w:r>
              <w:rPr>
                <w:rFonts w:ascii="仿宋" w:hAnsi="仿宋" w:eastAsia="仿宋"/>
                <w:sz w:val="24"/>
              </w:rPr>
              <w:t>对未按照清</w:t>
            </w:r>
            <w:r>
              <w:rPr>
                <w:rFonts w:hint="eastAsia" w:ascii="仿宋" w:hAnsi="仿宋" w:eastAsia="仿宋"/>
                <w:sz w:val="24"/>
              </w:rPr>
              <w:t>真要求采购制成品、原料行为的处罚</w:t>
            </w:r>
          </w:p>
        </w:tc>
        <w:tc>
          <w:tcPr>
            <w:tcW w:w="1318" w:type="dxa"/>
            <w:tcMar>
              <w:left w:w="57" w:type="dxa"/>
              <w:right w:w="57" w:type="dxa"/>
            </w:tcMar>
            <w:vAlign w:val="center"/>
          </w:tcPr>
          <w:p w14:paraId="3B20BCCC">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33532388">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322054CA">
            <w:pPr>
              <w:spacing w:line="460" w:lineRule="exact"/>
              <w:jc w:val="center"/>
              <w:rPr>
                <w:rFonts w:ascii="仿宋" w:hAnsi="仿宋" w:eastAsia="仿宋" w:cs="方正仿宋_GBK"/>
                <w:sz w:val="24"/>
              </w:rPr>
            </w:pPr>
            <w:r>
              <w:rPr>
                <w:rFonts w:ascii="仿宋" w:hAnsi="仿宋" w:eastAsia="仿宋"/>
                <w:sz w:val="24"/>
              </w:rPr>
              <w:t>属地街道</w:t>
            </w:r>
          </w:p>
        </w:tc>
      </w:tr>
      <w:tr w14:paraId="7AAE6B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A58B3B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226</w:t>
            </w:r>
            <w:r>
              <w:rPr>
                <w:rFonts w:ascii="仿宋" w:hAnsi="仿宋" w:eastAsia="仿宋"/>
                <w:szCs w:val="21"/>
              </w:rPr>
              <w:fldChar w:fldCharType="end"/>
            </w:r>
          </w:p>
        </w:tc>
        <w:tc>
          <w:tcPr>
            <w:tcW w:w="6510" w:type="dxa"/>
            <w:tcMar>
              <w:left w:w="57" w:type="dxa"/>
              <w:right w:w="57" w:type="dxa"/>
            </w:tcMar>
            <w:vAlign w:val="center"/>
          </w:tcPr>
          <w:p w14:paraId="0D021804">
            <w:pPr>
              <w:spacing w:line="460" w:lineRule="exact"/>
              <w:jc w:val="left"/>
              <w:rPr>
                <w:rFonts w:ascii="仿宋" w:hAnsi="仿宋" w:eastAsia="仿宋" w:cs="方正仿宋_GBK"/>
                <w:color w:val="000000"/>
                <w:kern w:val="0"/>
                <w:sz w:val="24"/>
              </w:rPr>
            </w:pPr>
            <w:r>
              <w:rPr>
                <w:rFonts w:ascii="仿宋" w:hAnsi="仿宋" w:eastAsia="仿宋"/>
                <w:sz w:val="24"/>
              </w:rPr>
              <w:t>对清</w:t>
            </w:r>
            <w:r>
              <w:rPr>
                <w:rFonts w:hint="eastAsia" w:ascii="仿宋" w:hAnsi="仿宋" w:eastAsia="仿宋"/>
                <w:sz w:val="24"/>
              </w:rPr>
              <w:t>真食品的运输车辆、计量器具、储藏容器和加工、储存、销售的场地，用以运送、称量、存放清真禁忌食品、物品行为的处罚</w:t>
            </w:r>
          </w:p>
        </w:tc>
        <w:tc>
          <w:tcPr>
            <w:tcW w:w="1318" w:type="dxa"/>
            <w:tcMar>
              <w:left w:w="57" w:type="dxa"/>
              <w:right w:w="57" w:type="dxa"/>
            </w:tcMar>
            <w:vAlign w:val="center"/>
          </w:tcPr>
          <w:p w14:paraId="2784B061">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319A8D66">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452642E5">
            <w:pPr>
              <w:spacing w:line="460" w:lineRule="exact"/>
              <w:jc w:val="center"/>
              <w:rPr>
                <w:rFonts w:ascii="仿宋" w:hAnsi="仿宋" w:eastAsia="仿宋" w:cs="方正仿宋_GBK"/>
                <w:sz w:val="24"/>
              </w:rPr>
            </w:pPr>
            <w:r>
              <w:rPr>
                <w:rFonts w:ascii="仿宋" w:hAnsi="仿宋" w:eastAsia="仿宋"/>
                <w:sz w:val="24"/>
              </w:rPr>
              <w:t>属地街道</w:t>
            </w:r>
          </w:p>
        </w:tc>
      </w:tr>
      <w:tr w14:paraId="0AE24E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A16192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227</w:t>
            </w:r>
            <w:r>
              <w:rPr>
                <w:rFonts w:ascii="仿宋" w:hAnsi="仿宋" w:eastAsia="仿宋"/>
                <w:szCs w:val="21"/>
              </w:rPr>
              <w:fldChar w:fldCharType="end"/>
            </w:r>
          </w:p>
        </w:tc>
        <w:tc>
          <w:tcPr>
            <w:tcW w:w="6510" w:type="dxa"/>
            <w:tcMar>
              <w:left w:w="57" w:type="dxa"/>
              <w:right w:w="57" w:type="dxa"/>
            </w:tcMar>
            <w:vAlign w:val="center"/>
          </w:tcPr>
          <w:p w14:paraId="147C1C81">
            <w:pPr>
              <w:spacing w:line="460" w:lineRule="exact"/>
              <w:jc w:val="left"/>
              <w:rPr>
                <w:rFonts w:ascii="仿宋" w:hAnsi="仿宋" w:eastAsia="仿宋" w:cs="方正仿宋_GBK"/>
                <w:color w:val="000000"/>
                <w:kern w:val="0"/>
                <w:sz w:val="24"/>
              </w:rPr>
            </w:pPr>
            <w:r>
              <w:rPr>
                <w:rFonts w:ascii="仿宋" w:hAnsi="仿宋" w:eastAsia="仿宋"/>
                <w:sz w:val="24"/>
              </w:rPr>
              <w:t>对</w:t>
            </w:r>
            <w:r>
              <w:rPr>
                <w:rFonts w:hint="eastAsia" w:ascii="仿宋" w:hAnsi="仿宋" w:eastAsia="仿宋"/>
                <w:sz w:val="24"/>
              </w:rPr>
              <w:t>专门从事清真食品生产、经营的企业和个体工商户在其字号、招牌上使用有清真饮食习俗的少数民族禁忌的语言、文字、图像的；或者其他从事食品生产、经营的企业和个体工商户在其字号、招牌上使用“</w:t>
            </w:r>
            <w:r>
              <w:rPr>
                <w:rFonts w:ascii="仿宋" w:hAnsi="仿宋" w:eastAsia="仿宋"/>
                <w:sz w:val="24"/>
              </w:rPr>
              <w:t>清</w:t>
            </w:r>
            <w:r>
              <w:rPr>
                <w:rFonts w:hint="eastAsia" w:ascii="仿宋" w:hAnsi="仿宋" w:eastAsia="仿宋"/>
                <w:sz w:val="24"/>
              </w:rPr>
              <w:t>真”字样</w:t>
            </w:r>
            <w:r>
              <w:rPr>
                <w:rFonts w:ascii="仿宋" w:hAnsi="仿宋" w:eastAsia="仿宋"/>
                <w:sz w:val="24"/>
              </w:rPr>
              <w:t>或者标有清</w:t>
            </w:r>
            <w:r>
              <w:rPr>
                <w:rFonts w:hint="eastAsia" w:ascii="仿宋" w:hAnsi="仿宋" w:eastAsia="仿宋"/>
                <w:sz w:val="24"/>
              </w:rPr>
              <w:t>真含义符号行为的处罚</w:t>
            </w:r>
          </w:p>
        </w:tc>
        <w:tc>
          <w:tcPr>
            <w:tcW w:w="1318" w:type="dxa"/>
            <w:tcMar>
              <w:left w:w="57" w:type="dxa"/>
              <w:right w:w="57" w:type="dxa"/>
            </w:tcMar>
            <w:vAlign w:val="center"/>
          </w:tcPr>
          <w:p w14:paraId="54C06B0E">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7490C14F">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2DD7CB92">
            <w:pPr>
              <w:spacing w:line="460" w:lineRule="exact"/>
              <w:jc w:val="center"/>
              <w:rPr>
                <w:rFonts w:ascii="仿宋" w:hAnsi="仿宋" w:eastAsia="仿宋" w:cs="方正仿宋_GBK"/>
                <w:sz w:val="24"/>
              </w:rPr>
            </w:pPr>
            <w:r>
              <w:rPr>
                <w:rFonts w:ascii="仿宋" w:hAnsi="仿宋" w:eastAsia="仿宋"/>
                <w:sz w:val="24"/>
              </w:rPr>
              <w:t>属地街道</w:t>
            </w:r>
          </w:p>
        </w:tc>
      </w:tr>
      <w:tr w14:paraId="49C7CA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784678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228</w:t>
            </w:r>
            <w:r>
              <w:rPr>
                <w:rFonts w:ascii="仿宋" w:hAnsi="仿宋" w:eastAsia="仿宋"/>
                <w:szCs w:val="21"/>
              </w:rPr>
              <w:fldChar w:fldCharType="end"/>
            </w:r>
          </w:p>
        </w:tc>
        <w:tc>
          <w:tcPr>
            <w:tcW w:w="6510" w:type="dxa"/>
            <w:tcMar>
              <w:left w:w="57" w:type="dxa"/>
              <w:right w:w="57" w:type="dxa"/>
            </w:tcMar>
            <w:vAlign w:val="center"/>
          </w:tcPr>
          <w:p w14:paraId="116D9A86">
            <w:pPr>
              <w:spacing w:line="460" w:lineRule="exact"/>
              <w:jc w:val="left"/>
              <w:rPr>
                <w:rFonts w:ascii="仿宋" w:hAnsi="仿宋" w:eastAsia="仿宋" w:cs="方正仿宋_GBK"/>
                <w:color w:val="000000"/>
                <w:kern w:val="0"/>
                <w:sz w:val="24"/>
              </w:rPr>
            </w:pPr>
            <w:r>
              <w:rPr>
                <w:rFonts w:ascii="仿宋" w:hAnsi="仿宋" w:eastAsia="仿宋"/>
                <w:sz w:val="24"/>
              </w:rPr>
              <w:t>对企业和个体工</w:t>
            </w:r>
            <w:r>
              <w:rPr>
                <w:rFonts w:hint="eastAsia" w:ascii="仿宋" w:hAnsi="仿宋" w:eastAsia="仿宋"/>
                <w:sz w:val="24"/>
              </w:rPr>
              <w:t>商户在其生产、经营的清真食品的名称、包装上使用有清真饮食习俗的少数民族禁忌的语言、文字、图像的；或者非清真食品的名称、包装上使用“</w:t>
            </w:r>
            <w:r>
              <w:rPr>
                <w:rFonts w:ascii="仿宋" w:hAnsi="仿宋" w:eastAsia="仿宋"/>
                <w:sz w:val="24"/>
              </w:rPr>
              <w:t>清</w:t>
            </w:r>
            <w:r>
              <w:rPr>
                <w:rFonts w:hint="eastAsia" w:ascii="仿宋" w:hAnsi="仿宋" w:eastAsia="仿宋"/>
                <w:sz w:val="24"/>
              </w:rPr>
              <w:t>真”字样或者标有清真含义的符号行为的处罚</w:t>
            </w:r>
          </w:p>
        </w:tc>
        <w:tc>
          <w:tcPr>
            <w:tcW w:w="1318" w:type="dxa"/>
            <w:tcMar>
              <w:left w:w="57" w:type="dxa"/>
              <w:right w:w="57" w:type="dxa"/>
            </w:tcMar>
            <w:vAlign w:val="center"/>
          </w:tcPr>
          <w:p w14:paraId="57FF1FBF">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159C6E69">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2657C6BE">
            <w:pPr>
              <w:spacing w:line="460" w:lineRule="exact"/>
              <w:jc w:val="center"/>
              <w:rPr>
                <w:rFonts w:ascii="仿宋" w:hAnsi="仿宋" w:eastAsia="仿宋" w:cs="方正仿宋_GBK"/>
                <w:sz w:val="24"/>
              </w:rPr>
            </w:pPr>
            <w:r>
              <w:rPr>
                <w:rFonts w:ascii="仿宋" w:hAnsi="仿宋" w:eastAsia="仿宋"/>
                <w:sz w:val="24"/>
              </w:rPr>
              <w:t>属地街道</w:t>
            </w:r>
          </w:p>
        </w:tc>
      </w:tr>
      <w:tr w14:paraId="6E7B1F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7E5AF9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229</w:t>
            </w:r>
            <w:r>
              <w:rPr>
                <w:rFonts w:ascii="仿宋" w:hAnsi="仿宋" w:eastAsia="仿宋"/>
                <w:szCs w:val="21"/>
              </w:rPr>
              <w:fldChar w:fldCharType="end"/>
            </w:r>
          </w:p>
        </w:tc>
        <w:tc>
          <w:tcPr>
            <w:tcW w:w="6510" w:type="dxa"/>
            <w:tcMar>
              <w:left w:w="57" w:type="dxa"/>
              <w:right w:w="57" w:type="dxa"/>
            </w:tcMar>
            <w:vAlign w:val="center"/>
          </w:tcPr>
          <w:p w14:paraId="2BC3CB43">
            <w:pPr>
              <w:spacing w:line="460" w:lineRule="exact"/>
              <w:jc w:val="left"/>
              <w:rPr>
                <w:rFonts w:ascii="仿宋" w:hAnsi="仿宋" w:eastAsia="仿宋" w:cs="方正仿宋_GBK"/>
                <w:color w:val="000000"/>
                <w:kern w:val="0"/>
                <w:sz w:val="24"/>
              </w:rPr>
            </w:pPr>
            <w:r>
              <w:rPr>
                <w:rFonts w:ascii="仿宋" w:hAnsi="仿宋" w:eastAsia="仿宋"/>
                <w:sz w:val="24"/>
              </w:rPr>
              <w:t>对</w:t>
            </w:r>
            <w:r>
              <w:rPr>
                <w:rFonts w:hint="eastAsia" w:ascii="仿宋" w:hAnsi="仿宋" w:eastAsia="仿宋"/>
                <w:sz w:val="24"/>
              </w:rPr>
              <w:t>伪造、转让、租借或者买卖清真标志牌行为的处罚</w:t>
            </w:r>
          </w:p>
        </w:tc>
        <w:tc>
          <w:tcPr>
            <w:tcW w:w="1318" w:type="dxa"/>
            <w:tcMar>
              <w:left w:w="57" w:type="dxa"/>
              <w:right w:w="57" w:type="dxa"/>
            </w:tcMar>
            <w:vAlign w:val="center"/>
          </w:tcPr>
          <w:p w14:paraId="52A10FDB">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tcPr>
          <w:p w14:paraId="60A52F2E">
            <w:pPr>
              <w:spacing w:line="460" w:lineRule="exact"/>
              <w:jc w:val="center"/>
              <w:rPr>
                <w:rFonts w:ascii="仿宋" w:hAnsi="仿宋" w:eastAsia="仿宋" w:cs="方正仿宋_GBK"/>
                <w:sz w:val="24"/>
              </w:rPr>
            </w:pPr>
            <w:r>
              <w:rPr>
                <w:rFonts w:ascii="仿宋" w:hAnsi="仿宋" w:eastAsia="仿宋"/>
                <w:sz w:val="24"/>
              </w:rPr>
              <w:t>区民族宗教事务局</w:t>
            </w:r>
          </w:p>
        </w:tc>
        <w:tc>
          <w:tcPr>
            <w:tcW w:w="2128" w:type="dxa"/>
            <w:tcMar>
              <w:left w:w="57" w:type="dxa"/>
              <w:right w:w="57" w:type="dxa"/>
            </w:tcMar>
            <w:vAlign w:val="center"/>
          </w:tcPr>
          <w:p w14:paraId="2EF55CA9">
            <w:pPr>
              <w:spacing w:line="460" w:lineRule="exact"/>
              <w:jc w:val="center"/>
              <w:rPr>
                <w:rFonts w:ascii="仿宋" w:hAnsi="仿宋" w:eastAsia="仿宋" w:cs="方正仿宋_GBK"/>
                <w:sz w:val="24"/>
              </w:rPr>
            </w:pPr>
            <w:r>
              <w:rPr>
                <w:rFonts w:ascii="仿宋" w:hAnsi="仿宋" w:eastAsia="仿宋"/>
                <w:sz w:val="24"/>
              </w:rPr>
              <w:t>属地街道</w:t>
            </w:r>
          </w:p>
        </w:tc>
      </w:tr>
      <w:tr w14:paraId="14A493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0989E8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230</w:t>
            </w:r>
            <w:r>
              <w:rPr>
                <w:rFonts w:ascii="仿宋" w:hAnsi="仿宋" w:eastAsia="仿宋"/>
                <w:szCs w:val="21"/>
              </w:rPr>
              <w:fldChar w:fldCharType="end"/>
            </w:r>
          </w:p>
        </w:tc>
        <w:tc>
          <w:tcPr>
            <w:tcW w:w="6510" w:type="dxa"/>
            <w:tcMar>
              <w:left w:w="57" w:type="dxa"/>
              <w:right w:w="57" w:type="dxa"/>
            </w:tcMar>
            <w:vAlign w:val="center"/>
          </w:tcPr>
          <w:p w14:paraId="5C54E8B4">
            <w:pPr>
              <w:spacing w:line="460" w:lineRule="exact"/>
              <w:jc w:val="left"/>
              <w:rPr>
                <w:rFonts w:ascii="仿宋" w:hAnsi="仿宋" w:eastAsia="仿宋" w:cs="方正仿宋_GBK"/>
                <w:color w:val="000000"/>
                <w:kern w:val="0"/>
                <w:sz w:val="24"/>
              </w:rPr>
            </w:pPr>
            <w:r>
              <w:rPr>
                <w:rFonts w:ascii="仿宋" w:hAnsi="仿宋" w:eastAsia="仿宋"/>
                <w:sz w:val="24"/>
              </w:rPr>
              <w:t>对在雨水、污水分流地区，建设单位、施工单位将雨水管</w:t>
            </w:r>
            <w:r>
              <w:rPr>
                <w:rFonts w:hint="eastAsia" w:ascii="仿宋" w:hAnsi="仿宋" w:eastAsia="仿宋"/>
                <w:sz w:val="24"/>
              </w:rPr>
              <w:t>网、污水管网相互混接的处罚</w:t>
            </w:r>
          </w:p>
        </w:tc>
        <w:tc>
          <w:tcPr>
            <w:tcW w:w="1318" w:type="dxa"/>
            <w:tcMar>
              <w:left w:w="57" w:type="dxa"/>
              <w:right w:w="57" w:type="dxa"/>
            </w:tcMar>
            <w:vAlign w:val="center"/>
          </w:tcPr>
          <w:p w14:paraId="71E7F721">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72D07BA4">
            <w:pPr>
              <w:spacing w:line="460" w:lineRule="exact"/>
              <w:jc w:val="center"/>
              <w:rPr>
                <w:rFonts w:ascii="仿宋" w:hAnsi="仿宋" w:eastAsia="仿宋" w:cs="方正仿宋_GBK"/>
                <w:sz w:val="24"/>
              </w:rPr>
            </w:pPr>
            <w:r>
              <w:rPr>
                <w:rFonts w:ascii="仿宋" w:hAnsi="仿宋" w:eastAsia="仿宋"/>
                <w:sz w:val="24"/>
              </w:rPr>
              <w:t>区水务局</w:t>
            </w:r>
          </w:p>
        </w:tc>
        <w:tc>
          <w:tcPr>
            <w:tcW w:w="2128" w:type="dxa"/>
            <w:tcMar>
              <w:left w:w="57" w:type="dxa"/>
              <w:right w:w="57" w:type="dxa"/>
            </w:tcMar>
            <w:vAlign w:val="center"/>
          </w:tcPr>
          <w:p w14:paraId="75D61CDE">
            <w:pPr>
              <w:spacing w:line="460" w:lineRule="exact"/>
              <w:jc w:val="center"/>
              <w:rPr>
                <w:rFonts w:ascii="仿宋" w:hAnsi="仿宋" w:eastAsia="仿宋" w:cs="方正仿宋_GBK"/>
                <w:sz w:val="24"/>
              </w:rPr>
            </w:pPr>
            <w:r>
              <w:rPr>
                <w:rFonts w:ascii="仿宋" w:hAnsi="仿宋" w:eastAsia="仿宋"/>
                <w:sz w:val="24"/>
              </w:rPr>
              <w:t>属地街道</w:t>
            </w:r>
          </w:p>
        </w:tc>
      </w:tr>
      <w:tr w14:paraId="52FE6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67CB22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231</w:t>
            </w:r>
            <w:r>
              <w:rPr>
                <w:rFonts w:ascii="仿宋" w:hAnsi="仿宋" w:eastAsia="仿宋"/>
                <w:szCs w:val="21"/>
              </w:rPr>
              <w:fldChar w:fldCharType="end"/>
            </w:r>
          </w:p>
        </w:tc>
        <w:tc>
          <w:tcPr>
            <w:tcW w:w="6510" w:type="dxa"/>
            <w:tcMar>
              <w:left w:w="57" w:type="dxa"/>
              <w:right w:w="57" w:type="dxa"/>
            </w:tcMar>
            <w:vAlign w:val="center"/>
          </w:tcPr>
          <w:p w14:paraId="2386B1AD">
            <w:pPr>
              <w:spacing w:line="460" w:lineRule="exact"/>
              <w:jc w:val="left"/>
              <w:rPr>
                <w:rFonts w:ascii="仿宋" w:hAnsi="仿宋" w:eastAsia="仿宋" w:cs="方正仿宋_GBK"/>
                <w:color w:val="000000"/>
                <w:kern w:val="0"/>
                <w:sz w:val="24"/>
              </w:rPr>
            </w:pPr>
            <w:r>
              <w:rPr>
                <w:rFonts w:ascii="仿宋" w:hAnsi="仿宋" w:eastAsia="仿宋"/>
                <w:sz w:val="24"/>
              </w:rPr>
              <w:t>对城镇排水与污水处理设施</w:t>
            </w:r>
            <w:r>
              <w:rPr>
                <w:rFonts w:hint="eastAsia" w:ascii="仿宋" w:hAnsi="仿宋" w:eastAsia="仿宋"/>
                <w:sz w:val="24"/>
              </w:rPr>
              <w:t>覆盖范围内的排水单位和个人，未按照国家有关规定将污水排入城镇排水设施，或者在雨水、污水分流地区将污水排入雨水管网的处罚</w:t>
            </w:r>
          </w:p>
        </w:tc>
        <w:tc>
          <w:tcPr>
            <w:tcW w:w="1318" w:type="dxa"/>
            <w:tcMar>
              <w:left w:w="57" w:type="dxa"/>
              <w:right w:w="57" w:type="dxa"/>
            </w:tcMar>
            <w:vAlign w:val="center"/>
          </w:tcPr>
          <w:p w14:paraId="6D232BDF">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23E240DC">
            <w:pPr>
              <w:spacing w:line="460" w:lineRule="exact"/>
              <w:jc w:val="center"/>
              <w:rPr>
                <w:rFonts w:ascii="仿宋" w:hAnsi="仿宋" w:eastAsia="仿宋" w:cs="方正仿宋_GBK"/>
                <w:sz w:val="24"/>
              </w:rPr>
            </w:pPr>
            <w:r>
              <w:rPr>
                <w:rFonts w:ascii="仿宋" w:hAnsi="仿宋" w:eastAsia="仿宋"/>
                <w:sz w:val="24"/>
              </w:rPr>
              <w:t>区水务局</w:t>
            </w:r>
          </w:p>
        </w:tc>
        <w:tc>
          <w:tcPr>
            <w:tcW w:w="2128" w:type="dxa"/>
            <w:tcMar>
              <w:left w:w="57" w:type="dxa"/>
              <w:right w:w="57" w:type="dxa"/>
            </w:tcMar>
            <w:vAlign w:val="center"/>
          </w:tcPr>
          <w:p w14:paraId="728EFE37">
            <w:pPr>
              <w:spacing w:line="460" w:lineRule="exact"/>
              <w:jc w:val="center"/>
              <w:rPr>
                <w:rFonts w:ascii="仿宋" w:hAnsi="仿宋" w:eastAsia="仿宋" w:cs="方正仿宋_GBK"/>
                <w:sz w:val="24"/>
              </w:rPr>
            </w:pPr>
            <w:r>
              <w:rPr>
                <w:rFonts w:ascii="仿宋" w:hAnsi="仿宋" w:eastAsia="仿宋"/>
                <w:sz w:val="24"/>
              </w:rPr>
              <w:t>属地街道</w:t>
            </w:r>
          </w:p>
        </w:tc>
      </w:tr>
      <w:tr w14:paraId="74FF1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8E8236B">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232</w:t>
            </w:r>
            <w:r>
              <w:rPr>
                <w:rFonts w:ascii="仿宋" w:hAnsi="仿宋" w:eastAsia="仿宋"/>
                <w:szCs w:val="21"/>
              </w:rPr>
              <w:fldChar w:fldCharType="end"/>
            </w:r>
          </w:p>
        </w:tc>
        <w:tc>
          <w:tcPr>
            <w:tcW w:w="6510" w:type="dxa"/>
            <w:tcMar>
              <w:left w:w="57" w:type="dxa"/>
              <w:right w:w="57" w:type="dxa"/>
            </w:tcMar>
            <w:vAlign w:val="center"/>
          </w:tcPr>
          <w:p w14:paraId="7B0DD8C3">
            <w:pPr>
              <w:spacing w:line="460" w:lineRule="exact"/>
              <w:jc w:val="left"/>
              <w:rPr>
                <w:rFonts w:ascii="仿宋" w:hAnsi="仿宋" w:eastAsia="仿宋" w:cs="方正仿宋_GBK"/>
                <w:color w:val="000000"/>
                <w:kern w:val="0"/>
                <w:sz w:val="24"/>
              </w:rPr>
            </w:pPr>
            <w:r>
              <w:rPr>
                <w:rFonts w:ascii="仿宋" w:hAnsi="仿宋" w:eastAsia="仿宋"/>
                <w:sz w:val="24"/>
              </w:rPr>
              <w:t>对排水户未取得污水排入排水管</w:t>
            </w:r>
            <w:r>
              <w:rPr>
                <w:rFonts w:hint="eastAsia" w:ascii="仿宋" w:hAnsi="仿宋" w:eastAsia="仿宋"/>
                <w:sz w:val="24"/>
              </w:rPr>
              <w:t>网许可证向城镇排水设施排放污水的处罚</w:t>
            </w:r>
          </w:p>
        </w:tc>
        <w:tc>
          <w:tcPr>
            <w:tcW w:w="1318" w:type="dxa"/>
            <w:tcMar>
              <w:left w:w="57" w:type="dxa"/>
              <w:right w:w="57" w:type="dxa"/>
            </w:tcMar>
            <w:vAlign w:val="center"/>
          </w:tcPr>
          <w:p w14:paraId="4D430EA5">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052D5BC8">
            <w:pPr>
              <w:spacing w:line="460" w:lineRule="exact"/>
              <w:jc w:val="center"/>
              <w:rPr>
                <w:rFonts w:ascii="仿宋" w:hAnsi="仿宋" w:eastAsia="仿宋" w:cs="方正仿宋_GBK"/>
                <w:sz w:val="24"/>
              </w:rPr>
            </w:pPr>
            <w:r>
              <w:rPr>
                <w:rFonts w:ascii="仿宋" w:hAnsi="仿宋" w:eastAsia="仿宋"/>
                <w:sz w:val="24"/>
              </w:rPr>
              <w:t>区水务局</w:t>
            </w:r>
          </w:p>
        </w:tc>
        <w:tc>
          <w:tcPr>
            <w:tcW w:w="2128" w:type="dxa"/>
            <w:tcMar>
              <w:left w:w="57" w:type="dxa"/>
              <w:right w:w="57" w:type="dxa"/>
            </w:tcMar>
            <w:vAlign w:val="center"/>
          </w:tcPr>
          <w:p w14:paraId="05992708">
            <w:pPr>
              <w:spacing w:line="460" w:lineRule="exact"/>
              <w:jc w:val="center"/>
              <w:rPr>
                <w:rFonts w:ascii="仿宋" w:hAnsi="仿宋" w:eastAsia="仿宋" w:cs="方正仿宋_GBK"/>
                <w:sz w:val="24"/>
              </w:rPr>
            </w:pPr>
            <w:r>
              <w:rPr>
                <w:rFonts w:ascii="仿宋" w:hAnsi="仿宋" w:eastAsia="仿宋"/>
                <w:sz w:val="24"/>
              </w:rPr>
              <w:t>属地街道</w:t>
            </w:r>
          </w:p>
        </w:tc>
      </w:tr>
      <w:tr w14:paraId="1AABA1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F67C6E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233</w:t>
            </w:r>
            <w:r>
              <w:rPr>
                <w:rFonts w:ascii="仿宋" w:hAnsi="仿宋" w:eastAsia="仿宋"/>
                <w:szCs w:val="21"/>
              </w:rPr>
              <w:fldChar w:fldCharType="end"/>
            </w:r>
          </w:p>
        </w:tc>
        <w:tc>
          <w:tcPr>
            <w:tcW w:w="6510" w:type="dxa"/>
            <w:tcMar>
              <w:left w:w="57" w:type="dxa"/>
              <w:right w:w="57" w:type="dxa"/>
            </w:tcMar>
            <w:vAlign w:val="center"/>
          </w:tcPr>
          <w:p w14:paraId="56477053">
            <w:pPr>
              <w:spacing w:line="460" w:lineRule="exact"/>
              <w:jc w:val="left"/>
              <w:rPr>
                <w:rFonts w:ascii="仿宋" w:hAnsi="仿宋" w:eastAsia="仿宋" w:cs="方正仿宋_GBK"/>
                <w:color w:val="000000"/>
                <w:kern w:val="0"/>
                <w:sz w:val="24"/>
              </w:rPr>
            </w:pPr>
            <w:r>
              <w:rPr>
                <w:rFonts w:ascii="仿宋" w:hAnsi="仿宋" w:eastAsia="仿宋"/>
                <w:sz w:val="24"/>
              </w:rPr>
              <w:t>对排水户不按照污水排入排水管</w:t>
            </w:r>
            <w:r>
              <w:rPr>
                <w:rFonts w:hint="eastAsia" w:ascii="仿宋" w:hAnsi="仿宋" w:eastAsia="仿宋"/>
                <w:sz w:val="24"/>
              </w:rPr>
              <w:t>网许可证的要求排放污水的处罚</w:t>
            </w:r>
          </w:p>
        </w:tc>
        <w:tc>
          <w:tcPr>
            <w:tcW w:w="1318" w:type="dxa"/>
            <w:tcMar>
              <w:left w:w="57" w:type="dxa"/>
              <w:right w:w="57" w:type="dxa"/>
            </w:tcMar>
            <w:vAlign w:val="center"/>
          </w:tcPr>
          <w:p w14:paraId="233C5694">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47D6F744">
            <w:pPr>
              <w:spacing w:line="460" w:lineRule="exact"/>
              <w:jc w:val="center"/>
              <w:rPr>
                <w:rFonts w:ascii="仿宋" w:hAnsi="仿宋" w:eastAsia="仿宋" w:cs="方正仿宋_GBK"/>
                <w:sz w:val="24"/>
              </w:rPr>
            </w:pPr>
            <w:r>
              <w:rPr>
                <w:rFonts w:ascii="仿宋" w:hAnsi="仿宋" w:eastAsia="仿宋"/>
                <w:sz w:val="24"/>
              </w:rPr>
              <w:t>区水务局</w:t>
            </w:r>
          </w:p>
        </w:tc>
        <w:tc>
          <w:tcPr>
            <w:tcW w:w="2128" w:type="dxa"/>
            <w:tcMar>
              <w:left w:w="57" w:type="dxa"/>
              <w:right w:w="57" w:type="dxa"/>
            </w:tcMar>
            <w:vAlign w:val="center"/>
          </w:tcPr>
          <w:p w14:paraId="1826C5BA">
            <w:pPr>
              <w:spacing w:line="460" w:lineRule="exact"/>
              <w:jc w:val="center"/>
              <w:rPr>
                <w:rFonts w:ascii="仿宋" w:hAnsi="仿宋" w:eastAsia="仿宋" w:cs="方正仿宋_GBK"/>
                <w:sz w:val="24"/>
              </w:rPr>
            </w:pPr>
            <w:r>
              <w:rPr>
                <w:rFonts w:ascii="仿宋" w:hAnsi="仿宋" w:eastAsia="仿宋"/>
                <w:sz w:val="24"/>
              </w:rPr>
              <w:t>属地街道</w:t>
            </w:r>
          </w:p>
        </w:tc>
      </w:tr>
      <w:tr w14:paraId="4E6F6A66">
        <w:tblPrEx>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979F5EC">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234</w:t>
            </w:r>
            <w:r>
              <w:rPr>
                <w:rFonts w:ascii="仿宋" w:hAnsi="仿宋" w:eastAsia="仿宋"/>
                <w:szCs w:val="21"/>
              </w:rPr>
              <w:fldChar w:fldCharType="end"/>
            </w:r>
          </w:p>
        </w:tc>
        <w:tc>
          <w:tcPr>
            <w:tcW w:w="6510" w:type="dxa"/>
            <w:tcMar>
              <w:left w:w="57" w:type="dxa"/>
              <w:right w:w="57" w:type="dxa"/>
            </w:tcMar>
            <w:vAlign w:val="center"/>
          </w:tcPr>
          <w:p w14:paraId="0CB3B9C3">
            <w:pPr>
              <w:spacing w:line="460" w:lineRule="exact"/>
              <w:jc w:val="left"/>
              <w:rPr>
                <w:rFonts w:ascii="仿宋" w:hAnsi="仿宋" w:eastAsia="仿宋" w:cs="方正仿宋_GBK"/>
                <w:color w:val="000000"/>
                <w:kern w:val="0"/>
                <w:sz w:val="24"/>
              </w:rPr>
            </w:pPr>
            <w:r>
              <w:rPr>
                <w:rFonts w:ascii="仿宋" w:hAnsi="仿宋" w:eastAsia="仿宋"/>
                <w:sz w:val="24"/>
              </w:rPr>
              <w:t>对擅自倾倒、堆放、丢弃、遗撒污泥的处罚</w:t>
            </w:r>
          </w:p>
        </w:tc>
        <w:tc>
          <w:tcPr>
            <w:tcW w:w="1318" w:type="dxa"/>
            <w:tcMar>
              <w:left w:w="57" w:type="dxa"/>
              <w:right w:w="57" w:type="dxa"/>
            </w:tcMar>
            <w:vAlign w:val="center"/>
          </w:tcPr>
          <w:p w14:paraId="2DB349C4">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6FDF54E6">
            <w:pPr>
              <w:spacing w:line="460" w:lineRule="exact"/>
              <w:jc w:val="center"/>
              <w:rPr>
                <w:rFonts w:ascii="仿宋" w:hAnsi="仿宋" w:eastAsia="仿宋" w:cs="方正仿宋_GBK"/>
                <w:sz w:val="24"/>
              </w:rPr>
            </w:pPr>
            <w:r>
              <w:rPr>
                <w:rFonts w:ascii="仿宋" w:hAnsi="仿宋" w:eastAsia="仿宋"/>
                <w:sz w:val="24"/>
              </w:rPr>
              <w:t>区水务局</w:t>
            </w:r>
          </w:p>
        </w:tc>
        <w:tc>
          <w:tcPr>
            <w:tcW w:w="2128" w:type="dxa"/>
            <w:tcMar>
              <w:left w:w="57" w:type="dxa"/>
              <w:right w:w="57" w:type="dxa"/>
            </w:tcMar>
            <w:vAlign w:val="center"/>
          </w:tcPr>
          <w:p w14:paraId="5A00ED79">
            <w:pPr>
              <w:spacing w:line="460" w:lineRule="exact"/>
              <w:jc w:val="center"/>
              <w:rPr>
                <w:rFonts w:ascii="仿宋" w:hAnsi="仿宋" w:eastAsia="仿宋" w:cs="方正仿宋_GBK"/>
                <w:sz w:val="24"/>
              </w:rPr>
            </w:pPr>
            <w:r>
              <w:rPr>
                <w:rFonts w:ascii="仿宋" w:hAnsi="仿宋" w:eastAsia="仿宋"/>
                <w:sz w:val="24"/>
              </w:rPr>
              <w:t>属地街道</w:t>
            </w:r>
          </w:p>
        </w:tc>
      </w:tr>
      <w:tr w14:paraId="6E76E3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D97D578">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235</w:t>
            </w:r>
            <w:r>
              <w:rPr>
                <w:rFonts w:ascii="仿宋" w:hAnsi="仿宋" w:eastAsia="仿宋"/>
                <w:szCs w:val="21"/>
              </w:rPr>
              <w:fldChar w:fldCharType="end"/>
            </w:r>
          </w:p>
        </w:tc>
        <w:tc>
          <w:tcPr>
            <w:tcW w:w="6510" w:type="dxa"/>
            <w:tcMar>
              <w:left w:w="57" w:type="dxa"/>
              <w:right w:w="57" w:type="dxa"/>
            </w:tcMar>
            <w:vAlign w:val="center"/>
          </w:tcPr>
          <w:p w14:paraId="29CB40D7">
            <w:pPr>
              <w:spacing w:line="460" w:lineRule="exact"/>
              <w:jc w:val="left"/>
              <w:rPr>
                <w:rFonts w:ascii="仿宋" w:hAnsi="仿宋" w:eastAsia="仿宋" w:cs="方正仿宋_GBK"/>
                <w:color w:val="000000"/>
                <w:kern w:val="0"/>
                <w:sz w:val="24"/>
              </w:rPr>
            </w:pPr>
            <w:r>
              <w:rPr>
                <w:rFonts w:ascii="仿宋" w:hAnsi="仿宋" w:eastAsia="仿宋"/>
                <w:sz w:val="24"/>
              </w:rPr>
              <w:t>对从事危及城镇排水与污水处理设施安全的活动的处罚</w:t>
            </w:r>
          </w:p>
        </w:tc>
        <w:tc>
          <w:tcPr>
            <w:tcW w:w="1318" w:type="dxa"/>
            <w:tcMar>
              <w:left w:w="57" w:type="dxa"/>
              <w:right w:w="57" w:type="dxa"/>
            </w:tcMar>
            <w:vAlign w:val="center"/>
          </w:tcPr>
          <w:p w14:paraId="75E64327">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30DE37D6">
            <w:pPr>
              <w:spacing w:line="460" w:lineRule="exact"/>
              <w:jc w:val="center"/>
              <w:rPr>
                <w:rFonts w:ascii="仿宋" w:hAnsi="仿宋" w:eastAsia="仿宋" w:cs="方正仿宋_GBK"/>
                <w:sz w:val="24"/>
              </w:rPr>
            </w:pPr>
            <w:r>
              <w:rPr>
                <w:rFonts w:ascii="仿宋" w:hAnsi="仿宋" w:eastAsia="仿宋"/>
                <w:sz w:val="24"/>
              </w:rPr>
              <w:t>区水务局</w:t>
            </w:r>
          </w:p>
        </w:tc>
        <w:tc>
          <w:tcPr>
            <w:tcW w:w="2128" w:type="dxa"/>
            <w:tcMar>
              <w:left w:w="57" w:type="dxa"/>
              <w:right w:w="57" w:type="dxa"/>
            </w:tcMar>
            <w:vAlign w:val="center"/>
          </w:tcPr>
          <w:p w14:paraId="70A3CFEB">
            <w:pPr>
              <w:spacing w:line="460" w:lineRule="exact"/>
              <w:jc w:val="center"/>
              <w:rPr>
                <w:rFonts w:ascii="仿宋" w:hAnsi="仿宋" w:eastAsia="仿宋" w:cs="方正仿宋_GBK"/>
                <w:sz w:val="24"/>
              </w:rPr>
            </w:pPr>
            <w:r>
              <w:rPr>
                <w:rFonts w:ascii="仿宋" w:hAnsi="仿宋" w:eastAsia="仿宋"/>
                <w:sz w:val="24"/>
              </w:rPr>
              <w:t>属地街道</w:t>
            </w:r>
          </w:p>
        </w:tc>
      </w:tr>
      <w:tr w14:paraId="2DA3CC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E54D6C0">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236</w:t>
            </w:r>
            <w:r>
              <w:rPr>
                <w:rFonts w:ascii="仿宋" w:hAnsi="仿宋" w:eastAsia="仿宋"/>
                <w:szCs w:val="21"/>
              </w:rPr>
              <w:fldChar w:fldCharType="end"/>
            </w:r>
          </w:p>
        </w:tc>
        <w:tc>
          <w:tcPr>
            <w:tcW w:w="6510" w:type="dxa"/>
            <w:tcMar>
              <w:left w:w="57" w:type="dxa"/>
              <w:right w:w="57" w:type="dxa"/>
            </w:tcMar>
            <w:vAlign w:val="center"/>
          </w:tcPr>
          <w:p w14:paraId="3D328F13">
            <w:pPr>
              <w:spacing w:line="460" w:lineRule="exact"/>
              <w:jc w:val="left"/>
              <w:rPr>
                <w:rFonts w:ascii="仿宋" w:hAnsi="仿宋" w:eastAsia="仿宋" w:cs="方正仿宋_GBK"/>
                <w:color w:val="000000"/>
                <w:kern w:val="0"/>
                <w:sz w:val="24"/>
              </w:rPr>
            </w:pPr>
            <w:r>
              <w:rPr>
                <w:rFonts w:ascii="仿宋" w:hAnsi="仿宋" w:eastAsia="仿宋"/>
                <w:sz w:val="24"/>
              </w:rPr>
              <w:t>对擅自拆除、改动城镇排水与污水处理设施的处罚</w:t>
            </w:r>
          </w:p>
        </w:tc>
        <w:tc>
          <w:tcPr>
            <w:tcW w:w="1318" w:type="dxa"/>
            <w:tcMar>
              <w:left w:w="57" w:type="dxa"/>
              <w:right w:w="57" w:type="dxa"/>
            </w:tcMar>
            <w:vAlign w:val="center"/>
          </w:tcPr>
          <w:p w14:paraId="16EE2074">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28643A7B">
            <w:pPr>
              <w:spacing w:line="460" w:lineRule="exact"/>
              <w:jc w:val="center"/>
              <w:rPr>
                <w:rFonts w:ascii="仿宋" w:hAnsi="仿宋" w:eastAsia="仿宋" w:cs="方正仿宋_GBK"/>
                <w:sz w:val="24"/>
              </w:rPr>
            </w:pPr>
            <w:r>
              <w:rPr>
                <w:rFonts w:ascii="仿宋" w:hAnsi="仿宋" w:eastAsia="仿宋"/>
                <w:sz w:val="24"/>
              </w:rPr>
              <w:t>区水务局</w:t>
            </w:r>
          </w:p>
        </w:tc>
        <w:tc>
          <w:tcPr>
            <w:tcW w:w="2128" w:type="dxa"/>
            <w:tcMar>
              <w:left w:w="57" w:type="dxa"/>
              <w:right w:w="57" w:type="dxa"/>
            </w:tcMar>
            <w:vAlign w:val="center"/>
          </w:tcPr>
          <w:p w14:paraId="28D4EFEB">
            <w:pPr>
              <w:spacing w:line="460" w:lineRule="exact"/>
              <w:jc w:val="center"/>
              <w:rPr>
                <w:rFonts w:ascii="仿宋" w:hAnsi="仿宋" w:eastAsia="仿宋" w:cs="方正仿宋_GBK"/>
                <w:sz w:val="24"/>
              </w:rPr>
            </w:pPr>
            <w:r>
              <w:rPr>
                <w:rFonts w:ascii="仿宋" w:hAnsi="仿宋" w:eastAsia="仿宋"/>
                <w:sz w:val="24"/>
              </w:rPr>
              <w:t>属地街道</w:t>
            </w:r>
          </w:p>
        </w:tc>
      </w:tr>
      <w:tr w14:paraId="5D0319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005D7AF">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237</w:t>
            </w:r>
            <w:r>
              <w:rPr>
                <w:rFonts w:ascii="仿宋" w:hAnsi="仿宋" w:eastAsia="仿宋"/>
                <w:szCs w:val="21"/>
              </w:rPr>
              <w:fldChar w:fldCharType="end"/>
            </w:r>
          </w:p>
        </w:tc>
        <w:tc>
          <w:tcPr>
            <w:tcW w:w="6510" w:type="dxa"/>
            <w:tcMar>
              <w:left w:w="57" w:type="dxa"/>
              <w:right w:w="57" w:type="dxa"/>
            </w:tcMar>
            <w:vAlign w:val="center"/>
          </w:tcPr>
          <w:p w14:paraId="06021531">
            <w:pPr>
              <w:spacing w:line="460" w:lineRule="exact"/>
              <w:jc w:val="left"/>
              <w:rPr>
                <w:rFonts w:ascii="仿宋" w:hAnsi="仿宋" w:eastAsia="仿宋" w:cs="方正仿宋_GBK"/>
                <w:color w:val="000000"/>
                <w:kern w:val="0"/>
                <w:sz w:val="24"/>
              </w:rPr>
            </w:pPr>
            <w:r>
              <w:rPr>
                <w:rFonts w:ascii="仿宋" w:hAnsi="仿宋" w:eastAsia="仿宋"/>
                <w:sz w:val="24"/>
              </w:rPr>
              <w:t>对排水户因发生事</w:t>
            </w:r>
            <w:r>
              <w:rPr>
                <w:rFonts w:hint="eastAsia" w:ascii="仿宋" w:hAnsi="仿宋" w:eastAsia="仿宋"/>
                <w:sz w:val="24"/>
              </w:rPr>
              <w:t>故或者其他突发事件，排放的污水可能危及城镇排水与污水处理设施安全运行，没有立即停止排放，未采取措施消除危害，或者并未按规定及时向城镇排水主管部门等有关部门报告的处罚</w:t>
            </w:r>
          </w:p>
        </w:tc>
        <w:tc>
          <w:tcPr>
            <w:tcW w:w="1318" w:type="dxa"/>
            <w:tcMar>
              <w:left w:w="57" w:type="dxa"/>
              <w:right w:w="57" w:type="dxa"/>
            </w:tcMar>
            <w:vAlign w:val="center"/>
          </w:tcPr>
          <w:p w14:paraId="322336E7">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5A8162BC">
            <w:pPr>
              <w:spacing w:line="460" w:lineRule="exact"/>
              <w:jc w:val="center"/>
              <w:rPr>
                <w:rFonts w:ascii="仿宋" w:hAnsi="仿宋" w:eastAsia="仿宋" w:cs="方正仿宋_GBK"/>
                <w:sz w:val="24"/>
              </w:rPr>
            </w:pPr>
            <w:r>
              <w:rPr>
                <w:rFonts w:ascii="仿宋" w:hAnsi="仿宋" w:eastAsia="仿宋"/>
                <w:sz w:val="24"/>
              </w:rPr>
              <w:t>区水务局</w:t>
            </w:r>
          </w:p>
        </w:tc>
        <w:tc>
          <w:tcPr>
            <w:tcW w:w="2128" w:type="dxa"/>
            <w:tcMar>
              <w:left w:w="57" w:type="dxa"/>
              <w:right w:w="57" w:type="dxa"/>
            </w:tcMar>
            <w:vAlign w:val="center"/>
          </w:tcPr>
          <w:p w14:paraId="7914374E">
            <w:pPr>
              <w:spacing w:line="460" w:lineRule="exact"/>
              <w:jc w:val="center"/>
              <w:rPr>
                <w:rFonts w:ascii="仿宋" w:hAnsi="仿宋" w:eastAsia="仿宋" w:cs="方正仿宋_GBK"/>
                <w:sz w:val="24"/>
              </w:rPr>
            </w:pPr>
            <w:r>
              <w:rPr>
                <w:rFonts w:ascii="仿宋" w:hAnsi="仿宋" w:eastAsia="仿宋"/>
                <w:sz w:val="24"/>
              </w:rPr>
              <w:t>属地街道</w:t>
            </w:r>
          </w:p>
        </w:tc>
      </w:tr>
      <w:tr w14:paraId="607C6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6781906">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238</w:t>
            </w:r>
            <w:r>
              <w:rPr>
                <w:rFonts w:ascii="仿宋" w:hAnsi="仿宋" w:eastAsia="仿宋"/>
                <w:szCs w:val="21"/>
              </w:rPr>
              <w:fldChar w:fldCharType="end"/>
            </w:r>
          </w:p>
        </w:tc>
        <w:tc>
          <w:tcPr>
            <w:tcW w:w="6510" w:type="dxa"/>
            <w:tcMar>
              <w:left w:w="57" w:type="dxa"/>
              <w:right w:w="57" w:type="dxa"/>
            </w:tcMar>
            <w:vAlign w:val="center"/>
          </w:tcPr>
          <w:p w14:paraId="78A9B9D7">
            <w:pPr>
              <w:spacing w:line="460" w:lineRule="exact"/>
              <w:jc w:val="left"/>
              <w:rPr>
                <w:rFonts w:ascii="仿宋" w:hAnsi="仿宋" w:eastAsia="仿宋" w:cs="方正仿宋_GBK"/>
                <w:color w:val="000000"/>
                <w:kern w:val="0"/>
                <w:sz w:val="24"/>
              </w:rPr>
            </w:pPr>
            <w:r>
              <w:rPr>
                <w:rFonts w:ascii="仿宋" w:hAnsi="仿宋" w:eastAsia="仿宋"/>
                <w:sz w:val="24"/>
              </w:rPr>
              <w:t>对排水户</w:t>
            </w:r>
            <w:r>
              <w:rPr>
                <w:rFonts w:hint="eastAsia" w:ascii="仿宋" w:hAnsi="仿宋" w:eastAsia="仿宋"/>
                <w:sz w:val="24"/>
              </w:rPr>
              <w:t>拒不接受水质、水量监测或者妨碍、阻挠城镇排水主管部门依法监督检查的处罚</w:t>
            </w:r>
          </w:p>
        </w:tc>
        <w:tc>
          <w:tcPr>
            <w:tcW w:w="1318" w:type="dxa"/>
            <w:tcMar>
              <w:left w:w="57" w:type="dxa"/>
              <w:right w:w="57" w:type="dxa"/>
            </w:tcMar>
            <w:vAlign w:val="center"/>
          </w:tcPr>
          <w:p w14:paraId="4F8361D8">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6BD0BAD8">
            <w:pPr>
              <w:spacing w:line="460" w:lineRule="exact"/>
              <w:jc w:val="center"/>
              <w:rPr>
                <w:rFonts w:ascii="仿宋" w:hAnsi="仿宋" w:eastAsia="仿宋" w:cs="方正仿宋_GBK"/>
                <w:sz w:val="24"/>
              </w:rPr>
            </w:pPr>
            <w:r>
              <w:rPr>
                <w:rFonts w:ascii="仿宋" w:hAnsi="仿宋" w:eastAsia="仿宋"/>
                <w:sz w:val="24"/>
              </w:rPr>
              <w:t>区水务局</w:t>
            </w:r>
          </w:p>
        </w:tc>
        <w:tc>
          <w:tcPr>
            <w:tcW w:w="2128" w:type="dxa"/>
            <w:tcMar>
              <w:left w:w="57" w:type="dxa"/>
              <w:right w:w="57" w:type="dxa"/>
            </w:tcMar>
            <w:vAlign w:val="center"/>
          </w:tcPr>
          <w:p w14:paraId="091AAE4A">
            <w:pPr>
              <w:spacing w:line="460" w:lineRule="exact"/>
              <w:jc w:val="center"/>
              <w:rPr>
                <w:rFonts w:ascii="仿宋" w:hAnsi="仿宋" w:eastAsia="仿宋" w:cs="方正仿宋_GBK"/>
                <w:sz w:val="24"/>
              </w:rPr>
            </w:pPr>
            <w:r>
              <w:rPr>
                <w:rFonts w:ascii="仿宋" w:hAnsi="仿宋" w:eastAsia="仿宋"/>
                <w:sz w:val="24"/>
              </w:rPr>
              <w:t>属地街道</w:t>
            </w:r>
          </w:p>
        </w:tc>
      </w:tr>
      <w:tr w14:paraId="574BCE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ACE1BB4">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239</w:t>
            </w:r>
            <w:r>
              <w:rPr>
                <w:rFonts w:ascii="仿宋" w:hAnsi="仿宋" w:eastAsia="仿宋"/>
                <w:szCs w:val="21"/>
              </w:rPr>
              <w:fldChar w:fldCharType="end"/>
            </w:r>
          </w:p>
        </w:tc>
        <w:tc>
          <w:tcPr>
            <w:tcW w:w="6510" w:type="dxa"/>
            <w:tcMar>
              <w:left w:w="57" w:type="dxa"/>
              <w:right w:w="57" w:type="dxa"/>
            </w:tcMar>
            <w:vAlign w:val="center"/>
          </w:tcPr>
          <w:p w14:paraId="45D5CF4C">
            <w:pPr>
              <w:spacing w:line="460" w:lineRule="exact"/>
              <w:jc w:val="left"/>
              <w:rPr>
                <w:rFonts w:ascii="仿宋" w:hAnsi="仿宋" w:eastAsia="仿宋" w:cs="方正仿宋_GBK"/>
                <w:color w:val="000000"/>
                <w:kern w:val="0"/>
                <w:sz w:val="24"/>
              </w:rPr>
            </w:pPr>
            <w:r>
              <w:rPr>
                <w:rFonts w:hint="eastAsia" w:ascii="仿宋" w:hAnsi="仿宋" w:eastAsia="仿宋"/>
                <w:sz w:val="24"/>
              </w:rPr>
              <w:t>对城镇污水集中处理设施运行管理考核不合格的处罚</w:t>
            </w:r>
          </w:p>
        </w:tc>
        <w:tc>
          <w:tcPr>
            <w:tcW w:w="1318" w:type="dxa"/>
            <w:tcMar>
              <w:left w:w="57" w:type="dxa"/>
              <w:right w:w="57" w:type="dxa"/>
            </w:tcMar>
            <w:vAlign w:val="center"/>
          </w:tcPr>
          <w:p w14:paraId="248803A2">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0DA1ACDD">
            <w:pPr>
              <w:spacing w:line="460" w:lineRule="exact"/>
              <w:jc w:val="center"/>
              <w:rPr>
                <w:rFonts w:ascii="仿宋" w:hAnsi="仿宋" w:eastAsia="仿宋" w:cs="方正仿宋_GBK"/>
                <w:sz w:val="24"/>
              </w:rPr>
            </w:pPr>
            <w:r>
              <w:rPr>
                <w:rFonts w:ascii="仿宋" w:hAnsi="仿宋" w:eastAsia="仿宋"/>
                <w:sz w:val="24"/>
              </w:rPr>
              <w:t>区水务局</w:t>
            </w:r>
          </w:p>
        </w:tc>
        <w:tc>
          <w:tcPr>
            <w:tcW w:w="2128" w:type="dxa"/>
            <w:tcMar>
              <w:left w:w="57" w:type="dxa"/>
              <w:right w:w="57" w:type="dxa"/>
            </w:tcMar>
            <w:vAlign w:val="center"/>
          </w:tcPr>
          <w:p w14:paraId="2C2F9955">
            <w:pPr>
              <w:spacing w:line="460" w:lineRule="exact"/>
              <w:jc w:val="center"/>
              <w:rPr>
                <w:rFonts w:ascii="仿宋" w:hAnsi="仿宋" w:eastAsia="仿宋" w:cs="方正仿宋_GBK"/>
                <w:sz w:val="24"/>
              </w:rPr>
            </w:pPr>
            <w:r>
              <w:rPr>
                <w:rFonts w:ascii="仿宋" w:hAnsi="仿宋" w:eastAsia="仿宋"/>
                <w:sz w:val="24"/>
              </w:rPr>
              <w:t>属地街道</w:t>
            </w:r>
          </w:p>
        </w:tc>
      </w:tr>
      <w:tr w14:paraId="73F27E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6A809B9">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240</w:t>
            </w:r>
            <w:r>
              <w:rPr>
                <w:rFonts w:ascii="仿宋" w:hAnsi="仿宋" w:eastAsia="仿宋"/>
                <w:szCs w:val="21"/>
              </w:rPr>
              <w:fldChar w:fldCharType="end"/>
            </w:r>
          </w:p>
        </w:tc>
        <w:tc>
          <w:tcPr>
            <w:tcW w:w="6510" w:type="dxa"/>
            <w:tcMar>
              <w:left w:w="57" w:type="dxa"/>
              <w:right w:w="57" w:type="dxa"/>
            </w:tcMar>
            <w:vAlign w:val="center"/>
          </w:tcPr>
          <w:p w14:paraId="4B98493B">
            <w:pPr>
              <w:spacing w:line="460" w:lineRule="exact"/>
              <w:jc w:val="left"/>
              <w:rPr>
                <w:rFonts w:ascii="仿宋" w:hAnsi="仿宋" w:eastAsia="仿宋" w:cs="方正仿宋_GBK"/>
                <w:color w:val="000000"/>
                <w:kern w:val="0"/>
                <w:sz w:val="24"/>
              </w:rPr>
            </w:pPr>
            <w:r>
              <w:rPr>
                <w:rFonts w:ascii="仿宋" w:hAnsi="仿宋" w:eastAsia="仿宋"/>
                <w:sz w:val="24"/>
              </w:rPr>
              <w:t>对将平时用作停车位的人民防空工程不向全体业主开放、出</w:t>
            </w:r>
            <w:r>
              <w:rPr>
                <w:rFonts w:hint="eastAsia" w:ascii="仿宋" w:hAnsi="仿宋" w:eastAsia="仿宋"/>
                <w:sz w:val="24"/>
              </w:rPr>
              <w:t>租停车位的租赁期限超过三年或者将停车位出售、附赠的处罚</w:t>
            </w:r>
          </w:p>
        </w:tc>
        <w:tc>
          <w:tcPr>
            <w:tcW w:w="1318" w:type="dxa"/>
            <w:tcMar>
              <w:left w:w="57" w:type="dxa"/>
              <w:right w:w="57" w:type="dxa"/>
            </w:tcMar>
            <w:vAlign w:val="center"/>
          </w:tcPr>
          <w:p w14:paraId="5732E841">
            <w:pPr>
              <w:spacing w:line="460" w:lineRule="exact"/>
              <w:jc w:val="center"/>
              <w:rPr>
                <w:rFonts w:ascii="仿宋" w:hAnsi="仿宋" w:eastAsia="仿宋" w:cs="方正仿宋_GBK"/>
                <w:sz w:val="24"/>
              </w:rPr>
            </w:pPr>
            <w:r>
              <w:rPr>
                <w:rFonts w:ascii="仿宋" w:hAnsi="仿宋" w:eastAsia="仿宋"/>
                <w:sz w:val="24"/>
              </w:rPr>
              <w:t>行政处罚</w:t>
            </w:r>
          </w:p>
        </w:tc>
        <w:tc>
          <w:tcPr>
            <w:tcW w:w="2402" w:type="dxa"/>
            <w:tcMar>
              <w:left w:w="57" w:type="dxa"/>
              <w:right w:w="57" w:type="dxa"/>
            </w:tcMar>
            <w:vAlign w:val="center"/>
          </w:tcPr>
          <w:p w14:paraId="27418E52">
            <w:pPr>
              <w:spacing w:line="460" w:lineRule="exact"/>
              <w:jc w:val="center"/>
              <w:rPr>
                <w:rFonts w:ascii="仿宋" w:hAnsi="仿宋" w:eastAsia="仿宋" w:cs="方正仿宋_GBK"/>
                <w:sz w:val="24"/>
              </w:rPr>
            </w:pPr>
            <w:r>
              <w:rPr>
                <w:rFonts w:ascii="仿宋" w:hAnsi="仿宋" w:eastAsia="仿宋"/>
                <w:sz w:val="24"/>
              </w:rPr>
              <w:t>区人民防空</w:t>
            </w:r>
            <w:r>
              <w:rPr>
                <w:rFonts w:hint="eastAsia" w:ascii="仿宋" w:hAnsi="仿宋" w:eastAsia="仿宋"/>
                <w:sz w:val="24"/>
              </w:rPr>
              <w:t>办公室</w:t>
            </w:r>
          </w:p>
        </w:tc>
        <w:tc>
          <w:tcPr>
            <w:tcW w:w="2128" w:type="dxa"/>
            <w:tcMar>
              <w:left w:w="57" w:type="dxa"/>
              <w:right w:w="57" w:type="dxa"/>
            </w:tcMar>
            <w:vAlign w:val="center"/>
          </w:tcPr>
          <w:p w14:paraId="6A09293F">
            <w:pPr>
              <w:spacing w:line="460" w:lineRule="exact"/>
              <w:jc w:val="center"/>
              <w:rPr>
                <w:rFonts w:ascii="仿宋" w:hAnsi="仿宋" w:eastAsia="仿宋" w:cs="方正仿宋_GBK"/>
                <w:sz w:val="24"/>
              </w:rPr>
            </w:pPr>
            <w:r>
              <w:rPr>
                <w:rFonts w:ascii="仿宋" w:hAnsi="仿宋" w:eastAsia="仿宋"/>
                <w:sz w:val="24"/>
              </w:rPr>
              <w:t>属地街道</w:t>
            </w:r>
          </w:p>
        </w:tc>
      </w:tr>
      <w:tr w14:paraId="67BF6F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41379B0">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241</w:t>
            </w:r>
            <w:r>
              <w:rPr>
                <w:rFonts w:ascii="仿宋" w:hAnsi="仿宋" w:eastAsia="仿宋"/>
                <w:szCs w:val="21"/>
              </w:rPr>
              <w:fldChar w:fldCharType="end"/>
            </w:r>
          </w:p>
        </w:tc>
        <w:tc>
          <w:tcPr>
            <w:tcW w:w="6510" w:type="dxa"/>
            <w:tcMar>
              <w:left w:w="57" w:type="dxa"/>
              <w:right w:w="57" w:type="dxa"/>
            </w:tcMar>
            <w:vAlign w:val="center"/>
          </w:tcPr>
          <w:p w14:paraId="38A89E58">
            <w:pPr>
              <w:spacing w:line="460" w:lineRule="exact"/>
              <w:jc w:val="left"/>
              <w:rPr>
                <w:rFonts w:ascii="仿宋" w:hAnsi="仿宋" w:eastAsia="仿宋"/>
                <w:sz w:val="24"/>
              </w:rPr>
            </w:pPr>
            <w:r>
              <w:rPr>
                <w:rFonts w:ascii="仿宋" w:hAnsi="仿宋" w:eastAsia="仿宋"/>
                <w:sz w:val="24"/>
              </w:rPr>
              <w:t>对建设单位在物业管理区域内不按照规定配置</w:t>
            </w:r>
            <w:r>
              <w:rPr>
                <w:rFonts w:hint="eastAsia" w:ascii="仿宋" w:hAnsi="仿宋" w:eastAsia="仿宋"/>
                <w:sz w:val="24"/>
              </w:rPr>
              <w:t>必要的物业管理用房的处罚</w:t>
            </w:r>
          </w:p>
        </w:tc>
        <w:tc>
          <w:tcPr>
            <w:tcW w:w="1318" w:type="dxa"/>
            <w:tcMar>
              <w:left w:w="57" w:type="dxa"/>
              <w:right w:w="57" w:type="dxa"/>
            </w:tcMar>
            <w:vAlign w:val="center"/>
          </w:tcPr>
          <w:p w14:paraId="1C8752B6">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12728DE">
            <w:pPr>
              <w:spacing w:line="460" w:lineRule="exact"/>
              <w:jc w:val="center"/>
              <w:rPr>
                <w:rFonts w:ascii="仿宋" w:hAnsi="仿宋" w:eastAsia="仿宋"/>
                <w:sz w:val="24"/>
              </w:rPr>
            </w:pPr>
            <w:r>
              <w:rPr>
                <w:rFonts w:ascii="仿宋" w:hAnsi="仿宋" w:eastAsia="仿宋"/>
                <w:sz w:val="24"/>
              </w:rPr>
              <w:t>区住房保障和房产局</w:t>
            </w:r>
          </w:p>
        </w:tc>
        <w:tc>
          <w:tcPr>
            <w:tcW w:w="2128" w:type="dxa"/>
            <w:tcMar>
              <w:left w:w="57" w:type="dxa"/>
              <w:right w:w="57" w:type="dxa"/>
            </w:tcMar>
            <w:vAlign w:val="center"/>
          </w:tcPr>
          <w:p w14:paraId="21B880FA">
            <w:pPr>
              <w:spacing w:line="460" w:lineRule="exact"/>
              <w:jc w:val="center"/>
              <w:rPr>
                <w:rFonts w:ascii="仿宋" w:hAnsi="仿宋" w:eastAsia="仿宋"/>
                <w:sz w:val="24"/>
              </w:rPr>
            </w:pPr>
            <w:r>
              <w:rPr>
                <w:rFonts w:ascii="仿宋" w:hAnsi="仿宋" w:eastAsia="仿宋"/>
                <w:sz w:val="24"/>
              </w:rPr>
              <w:t>属地街道</w:t>
            </w:r>
          </w:p>
        </w:tc>
      </w:tr>
      <w:tr w14:paraId="0296C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D2F6D87">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242</w:t>
            </w:r>
            <w:r>
              <w:rPr>
                <w:rFonts w:ascii="仿宋" w:hAnsi="仿宋" w:eastAsia="仿宋"/>
                <w:szCs w:val="21"/>
              </w:rPr>
              <w:fldChar w:fldCharType="end"/>
            </w:r>
          </w:p>
        </w:tc>
        <w:tc>
          <w:tcPr>
            <w:tcW w:w="6510" w:type="dxa"/>
            <w:tcMar>
              <w:left w:w="57" w:type="dxa"/>
              <w:right w:w="57" w:type="dxa"/>
            </w:tcMar>
            <w:vAlign w:val="center"/>
          </w:tcPr>
          <w:p w14:paraId="34C14033">
            <w:pPr>
              <w:spacing w:line="460" w:lineRule="exact"/>
              <w:jc w:val="left"/>
              <w:rPr>
                <w:rFonts w:ascii="仿宋" w:hAnsi="仿宋" w:eastAsia="仿宋"/>
                <w:sz w:val="24"/>
              </w:rPr>
            </w:pPr>
            <w:r>
              <w:rPr>
                <w:rFonts w:ascii="仿宋" w:hAnsi="仿宋" w:eastAsia="仿宋"/>
                <w:sz w:val="24"/>
              </w:rPr>
              <w:t>对</w:t>
            </w:r>
            <w:r>
              <w:rPr>
                <w:rFonts w:hint="eastAsia" w:ascii="仿宋" w:hAnsi="仿宋" w:eastAsia="仿宋"/>
                <w:sz w:val="24"/>
              </w:rPr>
              <w:t>被解聘的物业服务企业拒不撤出物业管理区域的处罚</w:t>
            </w:r>
          </w:p>
        </w:tc>
        <w:tc>
          <w:tcPr>
            <w:tcW w:w="1318" w:type="dxa"/>
            <w:tcMar>
              <w:left w:w="57" w:type="dxa"/>
              <w:right w:w="57" w:type="dxa"/>
            </w:tcMar>
            <w:vAlign w:val="center"/>
          </w:tcPr>
          <w:p w14:paraId="5352BBF4">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0858FEA7">
            <w:pPr>
              <w:spacing w:line="460" w:lineRule="exact"/>
              <w:jc w:val="center"/>
              <w:rPr>
                <w:rFonts w:ascii="仿宋" w:hAnsi="仿宋" w:eastAsia="仿宋"/>
                <w:sz w:val="24"/>
              </w:rPr>
            </w:pPr>
            <w:r>
              <w:rPr>
                <w:rFonts w:ascii="仿宋" w:hAnsi="仿宋" w:eastAsia="仿宋"/>
                <w:sz w:val="24"/>
              </w:rPr>
              <w:t>区住房保障和房产局</w:t>
            </w:r>
          </w:p>
        </w:tc>
        <w:tc>
          <w:tcPr>
            <w:tcW w:w="2128" w:type="dxa"/>
            <w:tcMar>
              <w:left w:w="57" w:type="dxa"/>
              <w:right w:w="57" w:type="dxa"/>
            </w:tcMar>
            <w:vAlign w:val="center"/>
          </w:tcPr>
          <w:p w14:paraId="670B0E6D">
            <w:pPr>
              <w:spacing w:line="460" w:lineRule="exact"/>
              <w:jc w:val="center"/>
              <w:rPr>
                <w:rFonts w:ascii="仿宋" w:hAnsi="仿宋" w:eastAsia="仿宋"/>
                <w:sz w:val="24"/>
              </w:rPr>
            </w:pPr>
            <w:r>
              <w:rPr>
                <w:rFonts w:ascii="仿宋" w:hAnsi="仿宋" w:eastAsia="仿宋"/>
                <w:sz w:val="24"/>
              </w:rPr>
              <w:t>属地街道</w:t>
            </w:r>
          </w:p>
        </w:tc>
      </w:tr>
      <w:tr w14:paraId="2EC424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9B10EE8">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243</w:t>
            </w:r>
            <w:r>
              <w:rPr>
                <w:rFonts w:ascii="仿宋" w:hAnsi="仿宋" w:eastAsia="仿宋"/>
                <w:szCs w:val="21"/>
              </w:rPr>
              <w:fldChar w:fldCharType="end"/>
            </w:r>
          </w:p>
        </w:tc>
        <w:tc>
          <w:tcPr>
            <w:tcW w:w="6510" w:type="dxa"/>
            <w:tcMar>
              <w:left w:w="57" w:type="dxa"/>
              <w:right w:w="57" w:type="dxa"/>
            </w:tcMar>
            <w:vAlign w:val="center"/>
          </w:tcPr>
          <w:p w14:paraId="19B283A2">
            <w:pPr>
              <w:spacing w:line="460" w:lineRule="exact"/>
              <w:jc w:val="left"/>
              <w:rPr>
                <w:rFonts w:ascii="仿宋" w:hAnsi="仿宋" w:eastAsia="仿宋"/>
                <w:sz w:val="24"/>
              </w:rPr>
            </w:pPr>
            <w:r>
              <w:rPr>
                <w:rFonts w:ascii="仿宋" w:hAnsi="仿宋" w:eastAsia="仿宋"/>
                <w:sz w:val="24"/>
              </w:rPr>
              <w:t>对擅自利用物业共用部位、共用设施设备进行经营的处罚</w:t>
            </w:r>
          </w:p>
        </w:tc>
        <w:tc>
          <w:tcPr>
            <w:tcW w:w="1318" w:type="dxa"/>
            <w:tcMar>
              <w:left w:w="57" w:type="dxa"/>
              <w:right w:w="57" w:type="dxa"/>
            </w:tcMar>
            <w:vAlign w:val="center"/>
          </w:tcPr>
          <w:p w14:paraId="64CEB8A1">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51703D6">
            <w:pPr>
              <w:spacing w:line="460" w:lineRule="exact"/>
              <w:jc w:val="center"/>
              <w:rPr>
                <w:rFonts w:ascii="仿宋" w:hAnsi="仿宋" w:eastAsia="仿宋"/>
                <w:sz w:val="24"/>
              </w:rPr>
            </w:pPr>
            <w:r>
              <w:rPr>
                <w:rFonts w:ascii="仿宋" w:hAnsi="仿宋" w:eastAsia="仿宋"/>
                <w:sz w:val="24"/>
              </w:rPr>
              <w:t>区住房保障和房产局</w:t>
            </w:r>
          </w:p>
        </w:tc>
        <w:tc>
          <w:tcPr>
            <w:tcW w:w="2128" w:type="dxa"/>
            <w:tcMar>
              <w:left w:w="57" w:type="dxa"/>
              <w:right w:w="57" w:type="dxa"/>
            </w:tcMar>
            <w:vAlign w:val="center"/>
          </w:tcPr>
          <w:p w14:paraId="2E2E2EB6">
            <w:pPr>
              <w:spacing w:line="460" w:lineRule="exact"/>
              <w:jc w:val="center"/>
              <w:rPr>
                <w:rFonts w:ascii="仿宋" w:hAnsi="仿宋" w:eastAsia="仿宋"/>
                <w:sz w:val="24"/>
              </w:rPr>
            </w:pPr>
            <w:r>
              <w:rPr>
                <w:rFonts w:ascii="仿宋" w:hAnsi="仿宋" w:eastAsia="仿宋"/>
                <w:sz w:val="24"/>
              </w:rPr>
              <w:t>属地街道</w:t>
            </w:r>
          </w:p>
        </w:tc>
      </w:tr>
      <w:tr w14:paraId="2577EF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C18FB1A">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244</w:t>
            </w:r>
            <w:r>
              <w:rPr>
                <w:rFonts w:ascii="仿宋" w:hAnsi="仿宋" w:eastAsia="仿宋"/>
                <w:szCs w:val="21"/>
              </w:rPr>
              <w:fldChar w:fldCharType="end"/>
            </w:r>
          </w:p>
        </w:tc>
        <w:tc>
          <w:tcPr>
            <w:tcW w:w="6510" w:type="dxa"/>
            <w:tcMar>
              <w:left w:w="57" w:type="dxa"/>
              <w:right w:w="57" w:type="dxa"/>
            </w:tcMar>
            <w:vAlign w:val="center"/>
          </w:tcPr>
          <w:p w14:paraId="20573605">
            <w:pPr>
              <w:spacing w:line="460" w:lineRule="exact"/>
              <w:jc w:val="left"/>
              <w:rPr>
                <w:rFonts w:ascii="仿宋" w:hAnsi="仿宋" w:eastAsia="仿宋"/>
                <w:sz w:val="24"/>
              </w:rPr>
            </w:pPr>
            <w:r>
              <w:rPr>
                <w:rFonts w:ascii="仿宋" w:hAnsi="仿宋" w:eastAsia="仿宋"/>
                <w:sz w:val="24"/>
              </w:rPr>
              <w:t>对擅自占用、挖掘物业管理区域内道路、场地，损害业主共同利</w:t>
            </w:r>
            <w:r>
              <w:rPr>
                <w:rFonts w:hint="eastAsia" w:ascii="仿宋" w:hAnsi="仿宋" w:eastAsia="仿宋"/>
                <w:sz w:val="24"/>
              </w:rPr>
              <w:t>益的处罚</w:t>
            </w:r>
          </w:p>
        </w:tc>
        <w:tc>
          <w:tcPr>
            <w:tcW w:w="1318" w:type="dxa"/>
            <w:tcMar>
              <w:left w:w="57" w:type="dxa"/>
              <w:right w:w="57" w:type="dxa"/>
            </w:tcMar>
            <w:vAlign w:val="center"/>
          </w:tcPr>
          <w:p w14:paraId="48027A7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E7A6CE3">
            <w:pPr>
              <w:spacing w:line="460" w:lineRule="exact"/>
              <w:jc w:val="center"/>
              <w:rPr>
                <w:rFonts w:ascii="仿宋" w:hAnsi="仿宋" w:eastAsia="仿宋"/>
                <w:sz w:val="24"/>
              </w:rPr>
            </w:pPr>
            <w:r>
              <w:rPr>
                <w:rFonts w:ascii="仿宋" w:hAnsi="仿宋" w:eastAsia="仿宋"/>
                <w:sz w:val="24"/>
              </w:rPr>
              <w:t>区住房保障和房产局</w:t>
            </w:r>
          </w:p>
        </w:tc>
        <w:tc>
          <w:tcPr>
            <w:tcW w:w="2128" w:type="dxa"/>
            <w:tcMar>
              <w:left w:w="57" w:type="dxa"/>
              <w:right w:w="57" w:type="dxa"/>
            </w:tcMar>
            <w:vAlign w:val="center"/>
          </w:tcPr>
          <w:p w14:paraId="235F55ED">
            <w:pPr>
              <w:spacing w:line="460" w:lineRule="exact"/>
              <w:jc w:val="center"/>
              <w:rPr>
                <w:rFonts w:ascii="仿宋" w:hAnsi="仿宋" w:eastAsia="仿宋"/>
                <w:sz w:val="24"/>
              </w:rPr>
            </w:pPr>
            <w:r>
              <w:rPr>
                <w:rFonts w:ascii="仿宋" w:hAnsi="仿宋" w:eastAsia="仿宋"/>
                <w:sz w:val="24"/>
              </w:rPr>
              <w:t>属地街道</w:t>
            </w:r>
          </w:p>
        </w:tc>
      </w:tr>
      <w:tr w14:paraId="16B931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76D072A">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245</w:t>
            </w:r>
            <w:r>
              <w:rPr>
                <w:rFonts w:ascii="仿宋" w:hAnsi="仿宋" w:eastAsia="仿宋"/>
                <w:szCs w:val="21"/>
              </w:rPr>
              <w:fldChar w:fldCharType="end"/>
            </w:r>
          </w:p>
        </w:tc>
        <w:tc>
          <w:tcPr>
            <w:tcW w:w="6510" w:type="dxa"/>
            <w:tcMar>
              <w:left w:w="57" w:type="dxa"/>
              <w:right w:w="57" w:type="dxa"/>
            </w:tcMar>
            <w:vAlign w:val="center"/>
          </w:tcPr>
          <w:p w14:paraId="2530670E">
            <w:pPr>
              <w:spacing w:line="460" w:lineRule="exact"/>
              <w:jc w:val="left"/>
              <w:rPr>
                <w:rFonts w:ascii="仿宋" w:hAnsi="仿宋" w:eastAsia="仿宋"/>
                <w:sz w:val="24"/>
              </w:rPr>
            </w:pPr>
            <w:r>
              <w:rPr>
                <w:rFonts w:ascii="仿宋" w:hAnsi="仿宋" w:eastAsia="仿宋"/>
                <w:sz w:val="24"/>
              </w:rPr>
              <w:t>对</w:t>
            </w:r>
            <w:r>
              <w:rPr>
                <w:rFonts w:hint="eastAsia" w:ascii="仿宋" w:hAnsi="仿宋" w:eastAsia="仿宋"/>
                <w:sz w:val="24"/>
              </w:rPr>
              <w:t>被解聘的物业服务企业未按照规定办理移交手续，或者除物业服务合同另有约定外，被解聘的物业服务企业在办理交接至撤出物业管理区域前的期间内不维持正常的物业管理秩序的处罚</w:t>
            </w:r>
          </w:p>
        </w:tc>
        <w:tc>
          <w:tcPr>
            <w:tcW w:w="1318" w:type="dxa"/>
            <w:tcMar>
              <w:left w:w="57" w:type="dxa"/>
              <w:right w:w="57" w:type="dxa"/>
            </w:tcMar>
            <w:vAlign w:val="center"/>
          </w:tcPr>
          <w:p w14:paraId="5AAF75A2">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65172CE">
            <w:pPr>
              <w:spacing w:line="460" w:lineRule="exact"/>
              <w:jc w:val="center"/>
              <w:rPr>
                <w:rFonts w:ascii="仿宋" w:hAnsi="仿宋" w:eastAsia="仿宋"/>
                <w:sz w:val="24"/>
              </w:rPr>
            </w:pPr>
            <w:r>
              <w:rPr>
                <w:rFonts w:ascii="仿宋" w:hAnsi="仿宋" w:eastAsia="仿宋"/>
                <w:sz w:val="24"/>
              </w:rPr>
              <w:t>区住房保障和房产局</w:t>
            </w:r>
          </w:p>
        </w:tc>
        <w:tc>
          <w:tcPr>
            <w:tcW w:w="2128" w:type="dxa"/>
            <w:tcMar>
              <w:left w:w="57" w:type="dxa"/>
              <w:right w:w="57" w:type="dxa"/>
            </w:tcMar>
            <w:vAlign w:val="center"/>
          </w:tcPr>
          <w:p w14:paraId="5062494F">
            <w:pPr>
              <w:spacing w:line="460" w:lineRule="exact"/>
              <w:jc w:val="center"/>
              <w:rPr>
                <w:rFonts w:ascii="仿宋" w:hAnsi="仿宋" w:eastAsia="仿宋"/>
                <w:sz w:val="24"/>
              </w:rPr>
            </w:pPr>
            <w:r>
              <w:rPr>
                <w:rFonts w:ascii="仿宋" w:hAnsi="仿宋" w:eastAsia="仿宋"/>
                <w:sz w:val="24"/>
              </w:rPr>
              <w:t>属地街道</w:t>
            </w:r>
          </w:p>
        </w:tc>
      </w:tr>
      <w:tr w14:paraId="7D21A8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FA96ED5">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246</w:t>
            </w:r>
            <w:r>
              <w:rPr>
                <w:rFonts w:ascii="仿宋" w:hAnsi="仿宋" w:eastAsia="仿宋"/>
                <w:szCs w:val="21"/>
              </w:rPr>
              <w:fldChar w:fldCharType="end"/>
            </w:r>
          </w:p>
        </w:tc>
        <w:tc>
          <w:tcPr>
            <w:tcW w:w="6510" w:type="dxa"/>
            <w:tcMar>
              <w:left w:w="57" w:type="dxa"/>
              <w:right w:w="57" w:type="dxa"/>
            </w:tcMar>
            <w:vAlign w:val="center"/>
          </w:tcPr>
          <w:p w14:paraId="03AABBE5">
            <w:pPr>
              <w:spacing w:line="460" w:lineRule="exact"/>
              <w:jc w:val="left"/>
              <w:rPr>
                <w:rFonts w:ascii="仿宋" w:hAnsi="仿宋" w:eastAsia="仿宋"/>
                <w:sz w:val="24"/>
              </w:rPr>
            </w:pPr>
            <w:r>
              <w:rPr>
                <w:rFonts w:ascii="仿宋" w:hAnsi="仿宋" w:eastAsia="仿宋"/>
                <w:sz w:val="24"/>
              </w:rPr>
              <w:t>对擅自改变物业管理区域内按照规划建设的公共建筑和共用设施用途的处罚</w:t>
            </w:r>
          </w:p>
        </w:tc>
        <w:tc>
          <w:tcPr>
            <w:tcW w:w="1318" w:type="dxa"/>
            <w:tcMar>
              <w:left w:w="57" w:type="dxa"/>
              <w:right w:w="57" w:type="dxa"/>
            </w:tcMar>
            <w:vAlign w:val="center"/>
          </w:tcPr>
          <w:p w14:paraId="2F346DE7">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EC3B75D">
            <w:pPr>
              <w:spacing w:line="460" w:lineRule="exact"/>
              <w:jc w:val="center"/>
              <w:rPr>
                <w:rFonts w:ascii="仿宋" w:hAnsi="仿宋" w:eastAsia="仿宋"/>
                <w:sz w:val="24"/>
              </w:rPr>
            </w:pPr>
            <w:r>
              <w:rPr>
                <w:rFonts w:ascii="仿宋" w:hAnsi="仿宋" w:eastAsia="仿宋"/>
                <w:sz w:val="24"/>
              </w:rPr>
              <w:t>区住房保障和房产局</w:t>
            </w:r>
          </w:p>
        </w:tc>
        <w:tc>
          <w:tcPr>
            <w:tcW w:w="2128" w:type="dxa"/>
            <w:tcMar>
              <w:left w:w="57" w:type="dxa"/>
              <w:right w:w="57" w:type="dxa"/>
            </w:tcMar>
            <w:vAlign w:val="center"/>
          </w:tcPr>
          <w:p w14:paraId="796D5AD5">
            <w:pPr>
              <w:spacing w:line="460" w:lineRule="exact"/>
              <w:jc w:val="center"/>
              <w:rPr>
                <w:rFonts w:ascii="仿宋" w:hAnsi="仿宋" w:eastAsia="仿宋"/>
                <w:sz w:val="24"/>
              </w:rPr>
            </w:pPr>
            <w:r>
              <w:rPr>
                <w:rFonts w:ascii="仿宋" w:hAnsi="仿宋" w:eastAsia="仿宋"/>
                <w:sz w:val="24"/>
              </w:rPr>
              <w:t>属地街道</w:t>
            </w:r>
          </w:p>
        </w:tc>
      </w:tr>
      <w:tr w14:paraId="2DA7D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AEB8D55">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247</w:t>
            </w:r>
            <w:r>
              <w:rPr>
                <w:rFonts w:ascii="仿宋" w:hAnsi="仿宋" w:eastAsia="仿宋"/>
                <w:szCs w:val="21"/>
              </w:rPr>
              <w:fldChar w:fldCharType="end"/>
            </w:r>
          </w:p>
        </w:tc>
        <w:tc>
          <w:tcPr>
            <w:tcW w:w="6510" w:type="dxa"/>
            <w:tcMar>
              <w:left w:w="57" w:type="dxa"/>
              <w:right w:w="57" w:type="dxa"/>
            </w:tcMar>
            <w:vAlign w:val="center"/>
          </w:tcPr>
          <w:p w14:paraId="063EDBBA">
            <w:pPr>
              <w:spacing w:line="460" w:lineRule="exact"/>
              <w:jc w:val="left"/>
              <w:rPr>
                <w:rFonts w:ascii="仿宋" w:hAnsi="仿宋" w:eastAsia="仿宋"/>
                <w:sz w:val="24"/>
              </w:rPr>
            </w:pPr>
            <w:r>
              <w:rPr>
                <w:rFonts w:ascii="仿宋" w:hAnsi="仿宋" w:eastAsia="仿宋"/>
                <w:sz w:val="24"/>
              </w:rPr>
              <w:t>对物业服务企业未将物业</w:t>
            </w:r>
            <w:r>
              <w:rPr>
                <w:rFonts w:hint="eastAsia" w:ascii="仿宋" w:hAnsi="仿宋" w:eastAsia="仿宋"/>
                <w:sz w:val="24"/>
              </w:rPr>
              <w:t>承接查验情况在物业管理区域内显著位置公告的处罚</w:t>
            </w:r>
          </w:p>
        </w:tc>
        <w:tc>
          <w:tcPr>
            <w:tcW w:w="1318" w:type="dxa"/>
            <w:tcMar>
              <w:left w:w="57" w:type="dxa"/>
              <w:right w:w="57" w:type="dxa"/>
            </w:tcMar>
            <w:vAlign w:val="center"/>
          </w:tcPr>
          <w:p w14:paraId="07BCCCC9">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A522BAF">
            <w:pPr>
              <w:spacing w:line="460" w:lineRule="exact"/>
              <w:jc w:val="center"/>
              <w:rPr>
                <w:rFonts w:ascii="仿宋" w:hAnsi="仿宋" w:eastAsia="仿宋"/>
                <w:sz w:val="24"/>
              </w:rPr>
            </w:pPr>
            <w:r>
              <w:rPr>
                <w:rFonts w:ascii="仿宋" w:hAnsi="仿宋" w:eastAsia="仿宋"/>
                <w:sz w:val="24"/>
              </w:rPr>
              <w:t>区住房保障和房产局</w:t>
            </w:r>
          </w:p>
        </w:tc>
        <w:tc>
          <w:tcPr>
            <w:tcW w:w="2128" w:type="dxa"/>
            <w:tcMar>
              <w:left w:w="57" w:type="dxa"/>
              <w:right w:w="57" w:type="dxa"/>
            </w:tcMar>
            <w:vAlign w:val="center"/>
          </w:tcPr>
          <w:p w14:paraId="23B1E7EC">
            <w:pPr>
              <w:spacing w:line="460" w:lineRule="exact"/>
              <w:jc w:val="center"/>
              <w:rPr>
                <w:rFonts w:ascii="仿宋" w:hAnsi="仿宋" w:eastAsia="仿宋"/>
                <w:sz w:val="24"/>
              </w:rPr>
            </w:pPr>
            <w:r>
              <w:rPr>
                <w:rFonts w:ascii="仿宋" w:hAnsi="仿宋" w:eastAsia="仿宋"/>
                <w:sz w:val="24"/>
              </w:rPr>
              <w:t>属地街道</w:t>
            </w:r>
          </w:p>
        </w:tc>
      </w:tr>
      <w:tr w14:paraId="1E3936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C3DC2F2">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248</w:t>
            </w:r>
            <w:r>
              <w:rPr>
                <w:rFonts w:ascii="仿宋" w:hAnsi="仿宋" w:eastAsia="仿宋"/>
                <w:szCs w:val="21"/>
              </w:rPr>
              <w:fldChar w:fldCharType="end"/>
            </w:r>
          </w:p>
        </w:tc>
        <w:tc>
          <w:tcPr>
            <w:tcW w:w="6510" w:type="dxa"/>
            <w:tcMar>
              <w:left w:w="57" w:type="dxa"/>
              <w:right w:w="57" w:type="dxa"/>
            </w:tcMar>
            <w:vAlign w:val="center"/>
          </w:tcPr>
          <w:p w14:paraId="18F572CB">
            <w:pPr>
              <w:spacing w:line="460" w:lineRule="exact"/>
              <w:jc w:val="left"/>
              <w:rPr>
                <w:rFonts w:ascii="仿宋" w:hAnsi="仿宋" w:eastAsia="仿宋"/>
                <w:sz w:val="24"/>
              </w:rPr>
            </w:pPr>
            <w:r>
              <w:rPr>
                <w:rFonts w:ascii="仿宋" w:hAnsi="仿宋" w:eastAsia="仿宋"/>
                <w:sz w:val="24"/>
              </w:rPr>
              <w:t>对未取得施工许可证或者开工报告未经批准擅自施工的处罚</w:t>
            </w:r>
          </w:p>
        </w:tc>
        <w:tc>
          <w:tcPr>
            <w:tcW w:w="1318" w:type="dxa"/>
            <w:tcMar>
              <w:left w:w="57" w:type="dxa"/>
              <w:right w:w="57" w:type="dxa"/>
            </w:tcMar>
            <w:vAlign w:val="center"/>
          </w:tcPr>
          <w:p w14:paraId="2ECC2F9C">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2F3A320">
            <w:pPr>
              <w:spacing w:line="460" w:lineRule="exact"/>
              <w:jc w:val="center"/>
              <w:rPr>
                <w:rFonts w:ascii="仿宋" w:hAnsi="仿宋" w:eastAsia="仿宋"/>
                <w:sz w:val="24"/>
              </w:rPr>
            </w:pPr>
            <w:r>
              <w:rPr>
                <w:rFonts w:ascii="仿宋" w:hAnsi="仿宋" w:eastAsia="仿宋"/>
                <w:sz w:val="24"/>
              </w:rPr>
              <w:t>区建设局</w:t>
            </w:r>
          </w:p>
        </w:tc>
        <w:tc>
          <w:tcPr>
            <w:tcW w:w="2128" w:type="dxa"/>
            <w:tcMar>
              <w:left w:w="57" w:type="dxa"/>
              <w:right w:w="57" w:type="dxa"/>
            </w:tcMar>
            <w:vAlign w:val="center"/>
          </w:tcPr>
          <w:p w14:paraId="4F8F820D">
            <w:pPr>
              <w:spacing w:line="460" w:lineRule="exact"/>
              <w:jc w:val="center"/>
              <w:rPr>
                <w:rFonts w:ascii="仿宋" w:hAnsi="仿宋" w:eastAsia="仿宋"/>
                <w:sz w:val="24"/>
              </w:rPr>
            </w:pPr>
            <w:r>
              <w:rPr>
                <w:rFonts w:ascii="仿宋" w:hAnsi="仿宋" w:eastAsia="仿宋"/>
                <w:sz w:val="24"/>
              </w:rPr>
              <w:t>属地街道</w:t>
            </w:r>
          </w:p>
        </w:tc>
      </w:tr>
      <w:tr w14:paraId="094FC0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46BEA18">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249</w:t>
            </w:r>
            <w:r>
              <w:rPr>
                <w:rFonts w:ascii="仿宋" w:hAnsi="仿宋" w:eastAsia="仿宋"/>
                <w:szCs w:val="21"/>
              </w:rPr>
              <w:fldChar w:fldCharType="end"/>
            </w:r>
          </w:p>
        </w:tc>
        <w:tc>
          <w:tcPr>
            <w:tcW w:w="6510" w:type="dxa"/>
            <w:tcMar>
              <w:left w:w="57" w:type="dxa"/>
              <w:right w:w="57" w:type="dxa"/>
            </w:tcMar>
            <w:vAlign w:val="center"/>
          </w:tcPr>
          <w:p w14:paraId="681E4536">
            <w:pPr>
              <w:spacing w:line="460" w:lineRule="exact"/>
              <w:rPr>
                <w:rFonts w:ascii="仿宋" w:hAnsi="仿宋" w:eastAsia="仿宋"/>
                <w:sz w:val="24"/>
              </w:rPr>
            </w:pPr>
            <w:r>
              <w:rPr>
                <w:rFonts w:hint="eastAsia" w:ascii="仿宋" w:hAnsi="仿宋" w:eastAsia="仿宋"/>
                <w:sz w:val="24"/>
              </w:rPr>
              <w:t>对生产经营单位及其主要负责人或者其他人员违反操作规程或者安全管理规定作业的处罚</w:t>
            </w:r>
          </w:p>
        </w:tc>
        <w:tc>
          <w:tcPr>
            <w:tcW w:w="1318" w:type="dxa"/>
            <w:tcMar>
              <w:left w:w="57" w:type="dxa"/>
              <w:right w:w="57" w:type="dxa"/>
            </w:tcMar>
            <w:vAlign w:val="center"/>
          </w:tcPr>
          <w:p w14:paraId="7DB0DD6D">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CD3E5F2">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1970E379">
            <w:pPr>
              <w:spacing w:line="460" w:lineRule="exact"/>
              <w:jc w:val="center"/>
              <w:rPr>
                <w:rFonts w:ascii="仿宋" w:hAnsi="仿宋" w:eastAsia="仿宋"/>
                <w:sz w:val="24"/>
              </w:rPr>
            </w:pPr>
            <w:r>
              <w:rPr>
                <w:rFonts w:ascii="仿宋" w:hAnsi="仿宋" w:eastAsia="仿宋"/>
                <w:sz w:val="24"/>
              </w:rPr>
              <w:t>属地街道</w:t>
            </w:r>
          </w:p>
        </w:tc>
      </w:tr>
      <w:tr w14:paraId="4A8928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C0E139F">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250</w:t>
            </w:r>
            <w:r>
              <w:rPr>
                <w:rFonts w:ascii="仿宋" w:hAnsi="仿宋" w:eastAsia="仿宋"/>
                <w:szCs w:val="21"/>
              </w:rPr>
              <w:fldChar w:fldCharType="end"/>
            </w:r>
          </w:p>
        </w:tc>
        <w:tc>
          <w:tcPr>
            <w:tcW w:w="6510" w:type="dxa"/>
            <w:tcMar>
              <w:left w:w="57" w:type="dxa"/>
              <w:right w:w="57" w:type="dxa"/>
            </w:tcMar>
            <w:vAlign w:val="center"/>
          </w:tcPr>
          <w:p w14:paraId="6BC66359">
            <w:pPr>
              <w:spacing w:line="460" w:lineRule="exact"/>
              <w:rPr>
                <w:rFonts w:ascii="仿宋" w:hAnsi="仿宋" w:eastAsia="仿宋"/>
                <w:sz w:val="24"/>
              </w:rPr>
            </w:pPr>
            <w:r>
              <w:rPr>
                <w:rFonts w:hint="eastAsia" w:ascii="仿宋" w:hAnsi="仿宋" w:eastAsia="仿宋"/>
                <w:sz w:val="24"/>
              </w:rPr>
              <w:t>对相关人员未按照规定重新参加安全培训的处罚</w:t>
            </w:r>
          </w:p>
        </w:tc>
        <w:tc>
          <w:tcPr>
            <w:tcW w:w="1318" w:type="dxa"/>
            <w:tcMar>
              <w:left w:w="57" w:type="dxa"/>
              <w:right w:w="57" w:type="dxa"/>
            </w:tcMar>
            <w:vAlign w:val="center"/>
          </w:tcPr>
          <w:p w14:paraId="2F513679">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EB46C33">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787F8D9C">
            <w:pPr>
              <w:spacing w:line="460" w:lineRule="exact"/>
              <w:jc w:val="center"/>
              <w:rPr>
                <w:rFonts w:ascii="仿宋" w:hAnsi="仿宋" w:eastAsia="仿宋"/>
                <w:sz w:val="24"/>
              </w:rPr>
            </w:pPr>
            <w:r>
              <w:rPr>
                <w:rFonts w:ascii="仿宋" w:hAnsi="仿宋" w:eastAsia="仿宋"/>
                <w:sz w:val="24"/>
              </w:rPr>
              <w:t>属地街道</w:t>
            </w:r>
          </w:p>
        </w:tc>
      </w:tr>
      <w:tr w14:paraId="076294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6245B55">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251</w:t>
            </w:r>
            <w:r>
              <w:rPr>
                <w:rFonts w:ascii="仿宋" w:hAnsi="仿宋" w:eastAsia="仿宋"/>
                <w:szCs w:val="21"/>
              </w:rPr>
              <w:fldChar w:fldCharType="end"/>
            </w:r>
          </w:p>
        </w:tc>
        <w:tc>
          <w:tcPr>
            <w:tcW w:w="6510" w:type="dxa"/>
            <w:tcMar>
              <w:left w:w="57" w:type="dxa"/>
              <w:right w:w="57" w:type="dxa"/>
            </w:tcMar>
            <w:vAlign w:val="center"/>
          </w:tcPr>
          <w:p w14:paraId="50AF4BC6">
            <w:pPr>
              <w:spacing w:line="460" w:lineRule="exact"/>
              <w:rPr>
                <w:rFonts w:ascii="仿宋" w:hAnsi="仿宋" w:eastAsia="仿宋"/>
                <w:sz w:val="24"/>
              </w:rPr>
            </w:pPr>
            <w:r>
              <w:rPr>
                <w:rFonts w:hint="eastAsia" w:ascii="仿宋" w:hAnsi="仿宋" w:eastAsia="仿宋"/>
                <w:sz w:val="24"/>
              </w:rPr>
              <w:t>对生产经营单位及其主要负责人或者其他人员违章指挥从业人员或者强令从业人员违章、冒险作业的处罚</w:t>
            </w:r>
          </w:p>
        </w:tc>
        <w:tc>
          <w:tcPr>
            <w:tcW w:w="1318" w:type="dxa"/>
            <w:tcMar>
              <w:left w:w="57" w:type="dxa"/>
              <w:right w:w="57" w:type="dxa"/>
            </w:tcMar>
            <w:vAlign w:val="center"/>
          </w:tcPr>
          <w:p w14:paraId="761872E1">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309D437">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13EFF71D">
            <w:pPr>
              <w:spacing w:line="460" w:lineRule="exact"/>
              <w:jc w:val="center"/>
              <w:rPr>
                <w:rFonts w:ascii="仿宋" w:hAnsi="仿宋" w:eastAsia="仿宋"/>
                <w:sz w:val="24"/>
              </w:rPr>
            </w:pPr>
            <w:r>
              <w:rPr>
                <w:rFonts w:ascii="仿宋" w:hAnsi="仿宋" w:eastAsia="仿宋"/>
                <w:sz w:val="24"/>
              </w:rPr>
              <w:t>属地街道</w:t>
            </w:r>
          </w:p>
        </w:tc>
      </w:tr>
      <w:tr w14:paraId="14F089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75E4EF72">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252</w:t>
            </w:r>
            <w:r>
              <w:rPr>
                <w:rFonts w:ascii="仿宋" w:hAnsi="仿宋" w:eastAsia="仿宋"/>
                <w:szCs w:val="21"/>
              </w:rPr>
              <w:fldChar w:fldCharType="end"/>
            </w:r>
          </w:p>
        </w:tc>
        <w:tc>
          <w:tcPr>
            <w:tcW w:w="6510" w:type="dxa"/>
            <w:tcMar>
              <w:left w:w="57" w:type="dxa"/>
              <w:right w:w="57" w:type="dxa"/>
            </w:tcMar>
            <w:vAlign w:val="center"/>
          </w:tcPr>
          <w:p w14:paraId="70B92BF9">
            <w:pPr>
              <w:spacing w:line="460" w:lineRule="exact"/>
              <w:rPr>
                <w:rFonts w:ascii="仿宋" w:hAnsi="仿宋" w:eastAsia="仿宋"/>
                <w:sz w:val="24"/>
              </w:rPr>
            </w:pPr>
            <w:r>
              <w:rPr>
                <w:rFonts w:hint="eastAsia" w:ascii="仿宋" w:hAnsi="仿宋" w:eastAsia="仿宋"/>
                <w:sz w:val="24"/>
              </w:rPr>
              <w:t>对生产经营单位及其主要负责人或者其他人员发现从业人员违章作业不加制止的处罚</w:t>
            </w:r>
          </w:p>
        </w:tc>
        <w:tc>
          <w:tcPr>
            <w:tcW w:w="1318" w:type="dxa"/>
            <w:tcMar>
              <w:left w:w="57" w:type="dxa"/>
              <w:right w:w="57" w:type="dxa"/>
            </w:tcMar>
            <w:vAlign w:val="center"/>
          </w:tcPr>
          <w:p w14:paraId="246726E0">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0D70F010">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72D71839">
            <w:pPr>
              <w:spacing w:line="460" w:lineRule="exact"/>
              <w:jc w:val="center"/>
              <w:rPr>
                <w:rFonts w:ascii="仿宋" w:hAnsi="仿宋" w:eastAsia="仿宋"/>
                <w:sz w:val="24"/>
              </w:rPr>
            </w:pPr>
            <w:r>
              <w:rPr>
                <w:rFonts w:ascii="仿宋" w:hAnsi="仿宋" w:eastAsia="仿宋"/>
                <w:sz w:val="24"/>
              </w:rPr>
              <w:t>属地街道</w:t>
            </w:r>
          </w:p>
        </w:tc>
      </w:tr>
      <w:tr w14:paraId="19454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71DB16B">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253</w:t>
            </w:r>
            <w:r>
              <w:rPr>
                <w:rFonts w:ascii="仿宋" w:hAnsi="仿宋" w:eastAsia="仿宋"/>
                <w:szCs w:val="21"/>
              </w:rPr>
              <w:fldChar w:fldCharType="end"/>
            </w:r>
          </w:p>
        </w:tc>
        <w:tc>
          <w:tcPr>
            <w:tcW w:w="6510" w:type="dxa"/>
            <w:tcMar>
              <w:left w:w="57" w:type="dxa"/>
              <w:right w:w="57" w:type="dxa"/>
            </w:tcMar>
            <w:vAlign w:val="center"/>
          </w:tcPr>
          <w:p w14:paraId="7F04C55B">
            <w:pPr>
              <w:spacing w:line="460" w:lineRule="exact"/>
              <w:rPr>
                <w:rFonts w:ascii="仿宋" w:hAnsi="仿宋" w:eastAsia="仿宋"/>
                <w:sz w:val="24"/>
              </w:rPr>
            </w:pPr>
            <w:r>
              <w:rPr>
                <w:rFonts w:hint="eastAsia" w:ascii="仿宋" w:hAnsi="仿宋" w:eastAsia="仿宋"/>
                <w:sz w:val="24"/>
              </w:rPr>
              <w:t>对登记企业危险化学品登记证有效期满后，未按规定申请复核换证，继续进行生产或者进口的处罚</w:t>
            </w:r>
          </w:p>
        </w:tc>
        <w:tc>
          <w:tcPr>
            <w:tcW w:w="1318" w:type="dxa"/>
            <w:tcMar>
              <w:left w:w="57" w:type="dxa"/>
              <w:right w:w="57" w:type="dxa"/>
            </w:tcMar>
            <w:vAlign w:val="center"/>
          </w:tcPr>
          <w:p w14:paraId="3F360007">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A29B02B">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74F4A15C">
            <w:pPr>
              <w:spacing w:line="460" w:lineRule="exact"/>
              <w:jc w:val="center"/>
              <w:rPr>
                <w:rFonts w:ascii="仿宋" w:hAnsi="仿宋" w:eastAsia="仿宋"/>
                <w:sz w:val="24"/>
              </w:rPr>
            </w:pPr>
            <w:r>
              <w:rPr>
                <w:rFonts w:ascii="仿宋" w:hAnsi="仿宋" w:eastAsia="仿宋"/>
                <w:sz w:val="24"/>
              </w:rPr>
              <w:t>属地街道</w:t>
            </w:r>
          </w:p>
        </w:tc>
      </w:tr>
      <w:tr w14:paraId="1A45E5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FAA65BE">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254</w:t>
            </w:r>
            <w:r>
              <w:rPr>
                <w:rFonts w:ascii="仿宋" w:hAnsi="仿宋" w:eastAsia="仿宋"/>
                <w:szCs w:val="21"/>
              </w:rPr>
              <w:fldChar w:fldCharType="end"/>
            </w:r>
          </w:p>
        </w:tc>
        <w:tc>
          <w:tcPr>
            <w:tcW w:w="6510" w:type="dxa"/>
            <w:tcMar>
              <w:left w:w="57" w:type="dxa"/>
              <w:right w:w="57" w:type="dxa"/>
            </w:tcMar>
            <w:vAlign w:val="center"/>
          </w:tcPr>
          <w:p w14:paraId="5EB1621F">
            <w:pPr>
              <w:spacing w:line="460" w:lineRule="exact"/>
              <w:rPr>
                <w:rFonts w:ascii="仿宋" w:hAnsi="仿宋" w:eastAsia="仿宋"/>
                <w:sz w:val="24"/>
              </w:rPr>
            </w:pPr>
            <w:r>
              <w:rPr>
                <w:rFonts w:hint="eastAsia" w:ascii="仿宋" w:hAnsi="仿宋" w:eastAsia="仿宋"/>
                <w:sz w:val="24"/>
              </w:rPr>
              <w:t>对生产经营单位及其主要负责人或者其他人员故意提供虚假情况或者隐瞒存在的事故隐患以及其他安全问题的处罚</w:t>
            </w:r>
          </w:p>
        </w:tc>
        <w:tc>
          <w:tcPr>
            <w:tcW w:w="1318" w:type="dxa"/>
            <w:tcMar>
              <w:left w:w="57" w:type="dxa"/>
              <w:right w:w="57" w:type="dxa"/>
            </w:tcMar>
            <w:vAlign w:val="center"/>
          </w:tcPr>
          <w:p w14:paraId="678EAE01">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0DAC719">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1B0308AE">
            <w:pPr>
              <w:spacing w:line="460" w:lineRule="exact"/>
              <w:jc w:val="center"/>
              <w:rPr>
                <w:rFonts w:ascii="仿宋" w:hAnsi="仿宋" w:eastAsia="仿宋"/>
                <w:sz w:val="24"/>
              </w:rPr>
            </w:pPr>
            <w:r>
              <w:rPr>
                <w:rFonts w:ascii="仿宋" w:hAnsi="仿宋" w:eastAsia="仿宋"/>
                <w:sz w:val="24"/>
              </w:rPr>
              <w:t>属地街道</w:t>
            </w:r>
          </w:p>
        </w:tc>
      </w:tr>
      <w:tr w14:paraId="70B35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CF1A944">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255</w:t>
            </w:r>
            <w:r>
              <w:rPr>
                <w:rFonts w:ascii="仿宋" w:hAnsi="仿宋" w:eastAsia="仿宋"/>
                <w:szCs w:val="21"/>
              </w:rPr>
              <w:fldChar w:fldCharType="end"/>
            </w:r>
          </w:p>
        </w:tc>
        <w:tc>
          <w:tcPr>
            <w:tcW w:w="6510" w:type="dxa"/>
            <w:tcMar>
              <w:left w:w="57" w:type="dxa"/>
              <w:right w:w="57" w:type="dxa"/>
            </w:tcMar>
            <w:vAlign w:val="center"/>
          </w:tcPr>
          <w:p w14:paraId="4D527250">
            <w:pPr>
              <w:spacing w:line="460" w:lineRule="exact"/>
              <w:rPr>
                <w:rFonts w:ascii="仿宋" w:hAnsi="仿宋" w:eastAsia="仿宋"/>
                <w:sz w:val="24"/>
              </w:rPr>
            </w:pPr>
            <w:r>
              <w:rPr>
                <w:rFonts w:hint="eastAsia" w:ascii="仿宋" w:hAnsi="仿宋" w:eastAsia="仿宋"/>
                <w:sz w:val="24"/>
              </w:rPr>
              <w:t>对生产经营单位未采取措施消除事故隐患的处罚</w:t>
            </w:r>
          </w:p>
        </w:tc>
        <w:tc>
          <w:tcPr>
            <w:tcW w:w="1318" w:type="dxa"/>
            <w:tcMar>
              <w:left w:w="57" w:type="dxa"/>
              <w:right w:w="57" w:type="dxa"/>
            </w:tcMar>
            <w:vAlign w:val="center"/>
          </w:tcPr>
          <w:p w14:paraId="3035DD28">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5190866D">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26135488">
            <w:pPr>
              <w:spacing w:line="460" w:lineRule="exact"/>
              <w:jc w:val="center"/>
              <w:rPr>
                <w:rFonts w:ascii="仿宋" w:hAnsi="仿宋" w:eastAsia="仿宋"/>
                <w:sz w:val="24"/>
              </w:rPr>
            </w:pPr>
            <w:r>
              <w:rPr>
                <w:rFonts w:ascii="仿宋" w:hAnsi="仿宋" w:eastAsia="仿宋"/>
                <w:sz w:val="24"/>
              </w:rPr>
              <w:t>属地街道</w:t>
            </w:r>
          </w:p>
        </w:tc>
      </w:tr>
      <w:tr w14:paraId="285B1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10D16F4A">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256</w:t>
            </w:r>
            <w:r>
              <w:rPr>
                <w:rFonts w:ascii="仿宋" w:hAnsi="仿宋" w:eastAsia="仿宋"/>
                <w:szCs w:val="21"/>
              </w:rPr>
              <w:fldChar w:fldCharType="end"/>
            </w:r>
          </w:p>
        </w:tc>
        <w:tc>
          <w:tcPr>
            <w:tcW w:w="6510" w:type="dxa"/>
            <w:tcMar>
              <w:left w:w="57" w:type="dxa"/>
              <w:right w:w="57" w:type="dxa"/>
            </w:tcMar>
            <w:vAlign w:val="center"/>
          </w:tcPr>
          <w:p w14:paraId="3323D97D">
            <w:pPr>
              <w:spacing w:line="460" w:lineRule="exact"/>
              <w:rPr>
                <w:rFonts w:ascii="仿宋" w:hAnsi="仿宋" w:eastAsia="仿宋"/>
                <w:sz w:val="24"/>
              </w:rPr>
            </w:pPr>
            <w:r>
              <w:rPr>
                <w:rFonts w:hint="eastAsia" w:ascii="仿宋" w:hAnsi="仿宋" w:eastAsia="仿宋"/>
                <w:sz w:val="24"/>
              </w:rPr>
              <w:t>对生产经营单位进行危险作业，未履行安全管理职责的处罚</w:t>
            </w:r>
          </w:p>
        </w:tc>
        <w:tc>
          <w:tcPr>
            <w:tcW w:w="1318" w:type="dxa"/>
            <w:tcMar>
              <w:left w:w="57" w:type="dxa"/>
              <w:right w:w="57" w:type="dxa"/>
            </w:tcMar>
            <w:vAlign w:val="center"/>
          </w:tcPr>
          <w:p w14:paraId="583C5CEC">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CE53D2B">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72BC3475">
            <w:pPr>
              <w:spacing w:line="460" w:lineRule="exact"/>
              <w:jc w:val="center"/>
              <w:rPr>
                <w:rFonts w:ascii="仿宋" w:hAnsi="仿宋" w:eastAsia="仿宋"/>
                <w:sz w:val="24"/>
              </w:rPr>
            </w:pPr>
            <w:r>
              <w:rPr>
                <w:rFonts w:ascii="仿宋" w:hAnsi="仿宋" w:eastAsia="仿宋"/>
                <w:sz w:val="24"/>
              </w:rPr>
              <w:t>属地街道</w:t>
            </w:r>
          </w:p>
        </w:tc>
      </w:tr>
      <w:tr w14:paraId="53A311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AED5D7F">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257</w:t>
            </w:r>
            <w:r>
              <w:rPr>
                <w:rFonts w:ascii="仿宋" w:hAnsi="仿宋" w:eastAsia="仿宋"/>
                <w:szCs w:val="21"/>
              </w:rPr>
              <w:fldChar w:fldCharType="end"/>
            </w:r>
          </w:p>
        </w:tc>
        <w:tc>
          <w:tcPr>
            <w:tcW w:w="6510" w:type="dxa"/>
            <w:tcMar>
              <w:left w:w="57" w:type="dxa"/>
              <w:right w:w="57" w:type="dxa"/>
            </w:tcMar>
            <w:vAlign w:val="center"/>
          </w:tcPr>
          <w:p w14:paraId="65F79EA4">
            <w:pPr>
              <w:spacing w:line="460" w:lineRule="exact"/>
              <w:rPr>
                <w:rFonts w:ascii="仿宋" w:hAnsi="仿宋" w:eastAsia="仿宋"/>
                <w:sz w:val="24"/>
              </w:rPr>
            </w:pPr>
            <w:r>
              <w:rPr>
                <w:rFonts w:hint="eastAsia" w:ascii="仿宋" w:hAnsi="仿宋" w:eastAsia="仿宋"/>
                <w:sz w:val="24"/>
              </w:rPr>
              <w:t>对生产经营单位未为从业人员提供符合国家标准或者行业标准的劳动防护用品的处罚</w:t>
            </w:r>
          </w:p>
        </w:tc>
        <w:tc>
          <w:tcPr>
            <w:tcW w:w="1318" w:type="dxa"/>
            <w:tcMar>
              <w:left w:w="57" w:type="dxa"/>
              <w:right w:w="57" w:type="dxa"/>
            </w:tcMar>
            <w:vAlign w:val="center"/>
          </w:tcPr>
          <w:p w14:paraId="1F82DC04">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F1B32AE">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34EDE5D2">
            <w:pPr>
              <w:spacing w:line="460" w:lineRule="exact"/>
              <w:jc w:val="center"/>
              <w:rPr>
                <w:rFonts w:ascii="仿宋" w:hAnsi="仿宋" w:eastAsia="仿宋"/>
                <w:sz w:val="24"/>
              </w:rPr>
            </w:pPr>
            <w:r>
              <w:rPr>
                <w:rFonts w:ascii="仿宋" w:hAnsi="仿宋" w:eastAsia="仿宋"/>
                <w:sz w:val="24"/>
              </w:rPr>
              <w:t>属地街道</w:t>
            </w:r>
          </w:p>
        </w:tc>
      </w:tr>
      <w:tr w14:paraId="626CF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1335C79">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258</w:t>
            </w:r>
            <w:r>
              <w:rPr>
                <w:rFonts w:ascii="仿宋" w:hAnsi="仿宋" w:eastAsia="仿宋"/>
                <w:szCs w:val="21"/>
              </w:rPr>
              <w:fldChar w:fldCharType="end"/>
            </w:r>
          </w:p>
        </w:tc>
        <w:tc>
          <w:tcPr>
            <w:tcW w:w="6510" w:type="dxa"/>
            <w:tcMar>
              <w:left w:w="57" w:type="dxa"/>
              <w:right w:w="57" w:type="dxa"/>
            </w:tcMar>
            <w:vAlign w:val="center"/>
          </w:tcPr>
          <w:p w14:paraId="1FD8FDB9">
            <w:pPr>
              <w:spacing w:line="460" w:lineRule="exact"/>
              <w:rPr>
                <w:rFonts w:ascii="仿宋" w:hAnsi="仿宋" w:eastAsia="仿宋"/>
                <w:sz w:val="24"/>
              </w:rPr>
            </w:pPr>
            <w:r>
              <w:rPr>
                <w:rFonts w:hint="eastAsia" w:ascii="仿宋" w:hAnsi="仿宋" w:eastAsia="仿宋"/>
                <w:sz w:val="24"/>
              </w:rPr>
              <w:t>对重点生产经营单位的主要负责人和安全生产管理人员未按照规定经考核合格的处罚</w:t>
            </w:r>
          </w:p>
        </w:tc>
        <w:tc>
          <w:tcPr>
            <w:tcW w:w="1318" w:type="dxa"/>
            <w:tcMar>
              <w:left w:w="57" w:type="dxa"/>
              <w:right w:w="57" w:type="dxa"/>
            </w:tcMar>
            <w:vAlign w:val="center"/>
          </w:tcPr>
          <w:p w14:paraId="1604F22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4FFDF712">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5649439F">
            <w:pPr>
              <w:spacing w:line="460" w:lineRule="exact"/>
              <w:jc w:val="center"/>
              <w:rPr>
                <w:rFonts w:ascii="仿宋" w:hAnsi="仿宋" w:eastAsia="仿宋"/>
                <w:sz w:val="24"/>
              </w:rPr>
            </w:pPr>
            <w:r>
              <w:rPr>
                <w:rFonts w:ascii="仿宋" w:hAnsi="仿宋" w:eastAsia="仿宋"/>
                <w:sz w:val="24"/>
              </w:rPr>
              <w:t>属地街道</w:t>
            </w:r>
          </w:p>
        </w:tc>
      </w:tr>
      <w:tr w14:paraId="45BA2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3087CAF">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259</w:t>
            </w:r>
            <w:r>
              <w:rPr>
                <w:rFonts w:ascii="仿宋" w:hAnsi="仿宋" w:eastAsia="仿宋"/>
                <w:szCs w:val="21"/>
              </w:rPr>
              <w:fldChar w:fldCharType="end"/>
            </w:r>
          </w:p>
        </w:tc>
        <w:tc>
          <w:tcPr>
            <w:tcW w:w="6510" w:type="dxa"/>
            <w:tcMar>
              <w:left w:w="57" w:type="dxa"/>
              <w:right w:w="57" w:type="dxa"/>
            </w:tcMar>
            <w:vAlign w:val="center"/>
          </w:tcPr>
          <w:p w14:paraId="4C9600F6">
            <w:pPr>
              <w:spacing w:line="460" w:lineRule="exact"/>
              <w:rPr>
                <w:rFonts w:ascii="仿宋" w:hAnsi="仿宋" w:eastAsia="仿宋"/>
                <w:sz w:val="24"/>
              </w:rPr>
            </w:pPr>
            <w:r>
              <w:rPr>
                <w:rFonts w:hint="eastAsia" w:ascii="仿宋" w:hAnsi="仿宋" w:eastAsia="仿宋"/>
                <w:sz w:val="24"/>
              </w:rPr>
              <w:t>对生产经营单位未按照规定对从业人员、被派遣劳动者、实习学生进行安全生产教育和培训，或者未按照规定如实告知有关的安全生产事项的处罚</w:t>
            </w:r>
          </w:p>
        </w:tc>
        <w:tc>
          <w:tcPr>
            <w:tcW w:w="1318" w:type="dxa"/>
            <w:tcMar>
              <w:left w:w="57" w:type="dxa"/>
              <w:right w:w="57" w:type="dxa"/>
            </w:tcMar>
            <w:vAlign w:val="center"/>
          </w:tcPr>
          <w:p w14:paraId="1395908E">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02E524C">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0AFFD590">
            <w:pPr>
              <w:spacing w:line="460" w:lineRule="exact"/>
              <w:jc w:val="center"/>
              <w:rPr>
                <w:rFonts w:ascii="仿宋" w:hAnsi="仿宋" w:eastAsia="仿宋"/>
                <w:sz w:val="24"/>
              </w:rPr>
            </w:pPr>
            <w:r>
              <w:rPr>
                <w:rFonts w:ascii="仿宋" w:hAnsi="仿宋" w:eastAsia="仿宋"/>
                <w:sz w:val="24"/>
              </w:rPr>
              <w:t>属地街道</w:t>
            </w:r>
          </w:p>
        </w:tc>
      </w:tr>
      <w:tr w14:paraId="4C7850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0379C2A">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260</w:t>
            </w:r>
            <w:r>
              <w:rPr>
                <w:rFonts w:ascii="仿宋" w:hAnsi="仿宋" w:eastAsia="仿宋"/>
                <w:szCs w:val="21"/>
              </w:rPr>
              <w:fldChar w:fldCharType="end"/>
            </w:r>
          </w:p>
        </w:tc>
        <w:tc>
          <w:tcPr>
            <w:tcW w:w="6510" w:type="dxa"/>
            <w:tcMar>
              <w:left w:w="57" w:type="dxa"/>
              <w:right w:w="57" w:type="dxa"/>
            </w:tcMar>
            <w:vAlign w:val="center"/>
          </w:tcPr>
          <w:p w14:paraId="5F40537D">
            <w:pPr>
              <w:spacing w:line="460" w:lineRule="exact"/>
              <w:rPr>
                <w:rFonts w:ascii="仿宋" w:hAnsi="仿宋" w:eastAsia="仿宋"/>
                <w:sz w:val="24"/>
              </w:rPr>
            </w:pPr>
            <w:r>
              <w:rPr>
                <w:rFonts w:hint="eastAsia" w:ascii="仿宋" w:hAnsi="仿宋" w:eastAsia="仿宋"/>
                <w:sz w:val="24"/>
              </w:rPr>
              <w:t>对生产经营单位特种作业人员未按照规定经专门的安全作业培训并取得相应资格，上岗作业的处罚</w:t>
            </w:r>
          </w:p>
        </w:tc>
        <w:tc>
          <w:tcPr>
            <w:tcW w:w="1318" w:type="dxa"/>
            <w:tcMar>
              <w:left w:w="57" w:type="dxa"/>
              <w:right w:w="57" w:type="dxa"/>
            </w:tcMar>
            <w:vAlign w:val="center"/>
          </w:tcPr>
          <w:p w14:paraId="520D7A71">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6C9A87B">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4161DE4D">
            <w:pPr>
              <w:spacing w:line="460" w:lineRule="exact"/>
              <w:jc w:val="center"/>
              <w:rPr>
                <w:rFonts w:ascii="仿宋" w:hAnsi="仿宋" w:eastAsia="仿宋"/>
                <w:sz w:val="24"/>
              </w:rPr>
            </w:pPr>
            <w:r>
              <w:rPr>
                <w:rFonts w:ascii="仿宋" w:hAnsi="仿宋" w:eastAsia="仿宋"/>
                <w:sz w:val="24"/>
              </w:rPr>
              <w:t>属地街道</w:t>
            </w:r>
          </w:p>
        </w:tc>
      </w:tr>
      <w:tr w14:paraId="039594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66F220D">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261</w:t>
            </w:r>
            <w:r>
              <w:rPr>
                <w:rFonts w:ascii="仿宋" w:hAnsi="仿宋" w:eastAsia="仿宋"/>
                <w:szCs w:val="21"/>
              </w:rPr>
              <w:fldChar w:fldCharType="end"/>
            </w:r>
          </w:p>
        </w:tc>
        <w:tc>
          <w:tcPr>
            <w:tcW w:w="6510" w:type="dxa"/>
            <w:tcMar>
              <w:left w:w="57" w:type="dxa"/>
              <w:right w:w="57" w:type="dxa"/>
            </w:tcMar>
            <w:vAlign w:val="center"/>
          </w:tcPr>
          <w:p w14:paraId="4E6C10E9">
            <w:pPr>
              <w:spacing w:line="460" w:lineRule="exact"/>
              <w:rPr>
                <w:rFonts w:ascii="仿宋" w:hAnsi="仿宋" w:eastAsia="仿宋"/>
                <w:sz w:val="24"/>
              </w:rPr>
            </w:pPr>
            <w:r>
              <w:rPr>
                <w:rFonts w:hint="eastAsia" w:ascii="仿宋" w:hAnsi="仿宋" w:eastAsia="仿宋"/>
                <w:sz w:val="24"/>
              </w:rPr>
              <w:t>对安全培训机构未建立培训档案或者培训档案管理不规范的处罚</w:t>
            </w:r>
          </w:p>
        </w:tc>
        <w:tc>
          <w:tcPr>
            <w:tcW w:w="1318" w:type="dxa"/>
            <w:tcMar>
              <w:left w:w="57" w:type="dxa"/>
              <w:right w:w="57" w:type="dxa"/>
            </w:tcMar>
            <w:vAlign w:val="center"/>
          </w:tcPr>
          <w:p w14:paraId="5C78EC60">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D185C44">
            <w:pPr>
              <w:spacing w:line="460" w:lineRule="exact"/>
              <w:jc w:val="center"/>
              <w:rPr>
                <w:rFonts w:ascii="仿宋" w:hAnsi="仿宋" w:eastAsia="仿宋"/>
                <w:sz w:val="24"/>
              </w:rPr>
            </w:pPr>
            <w:r>
              <w:rPr>
                <w:rFonts w:hint="eastAsia" w:ascii="仿宋" w:hAnsi="仿宋" w:eastAsia="仿宋"/>
                <w:sz w:val="24"/>
              </w:rPr>
              <w:t>区应急管理</w:t>
            </w:r>
            <w:r>
              <w:rPr>
                <w:rFonts w:ascii="仿宋" w:hAnsi="仿宋" w:eastAsia="仿宋"/>
                <w:sz w:val="24"/>
              </w:rPr>
              <w:t>局</w:t>
            </w:r>
          </w:p>
        </w:tc>
        <w:tc>
          <w:tcPr>
            <w:tcW w:w="2128" w:type="dxa"/>
            <w:tcMar>
              <w:left w:w="57" w:type="dxa"/>
              <w:right w:w="57" w:type="dxa"/>
            </w:tcMar>
            <w:vAlign w:val="center"/>
          </w:tcPr>
          <w:p w14:paraId="3BFD00DF">
            <w:pPr>
              <w:spacing w:line="460" w:lineRule="exact"/>
              <w:jc w:val="center"/>
              <w:rPr>
                <w:rFonts w:ascii="仿宋" w:hAnsi="仿宋" w:eastAsia="仿宋"/>
                <w:sz w:val="24"/>
              </w:rPr>
            </w:pPr>
            <w:r>
              <w:rPr>
                <w:rFonts w:ascii="仿宋" w:hAnsi="仿宋" w:eastAsia="仿宋"/>
                <w:sz w:val="24"/>
              </w:rPr>
              <w:t>属地街道</w:t>
            </w:r>
          </w:p>
        </w:tc>
      </w:tr>
      <w:tr w14:paraId="2DB113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CCD01DB">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262</w:t>
            </w:r>
            <w:r>
              <w:rPr>
                <w:rFonts w:ascii="仿宋" w:hAnsi="仿宋" w:eastAsia="仿宋"/>
                <w:szCs w:val="21"/>
              </w:rPr>
              <w:fldChar w:fldCharType="end"/>
            </w:r>
          </w:p>
        </w:tc>
        <w:tc>
          <w:tcPr>
            <w:tcW w:w="6510" w:type="dxa"/>
            <w:tcMar>
              <w:left w:w="57" w:type="dxa"/>
              <w:right w:w="57" w:type="dxa"/>
            </w:tcMar>
            <w:vAlign w:val="center"/>
          </w:tcPr>
          <w:p w14:paraId="52B28995">
            <w:pPr>
              <w:spacing w:line="460" w:lineRule="exact"/>
              <w:rPr>
                <w:rFonts w:ascii="仿宋" w:hAnsi="仿宋" w:eastAsia="仿宋"/>
                <w:sz w:val="24"/>
              </w:rPr>
            </w:pPr>
            <w:r>
              <w:rPr>
                <w:rFonts w:hint="eastAsia" w:ascii="仿宋" w:hAnsi="仿宋" w:eastAsia="仿宋"/>
                <w:sz w:val="24"/>
              </w:rPr>
              <w:t>对生产经营单位及其主要负责人或者其他人员拒不执行安全监管监察部门依法下达的安全监管监察指令的处罚</w:t>
            </w:r>
          </w:p>
        </w:tc>
        <w:tc>
          <w:tcPr>
            <w:tcW w:w="1318" w:type="dxa"/>
            <w:tcMar>
              <w:left w:w="57" w:type="dxa"/>
              <w:right w:w="57" w:type="dxa"/>
            </w:tcMar>
            <w:vAlign w:val="center"/>
          </w:tcPr>
          <w:p w14:paraId="6877CC90">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D36AD8F">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0EE7FA18">
            <w:pPr>
              <w:spacing w:line="460" w:lineRule="exact"/>
              <w:jc w:val="center"/>
              <w:rPr>
                <w:rFonts w:ascii="仿宋" w:hAnsi="仿宋" w:eastAsia="仿宋"/>
                <w:sz w:val="24"/>
              </w:rPr>
            </w:pPr>
            <w:r>
              <w:rPr>
                <w:rFonts w:ascii="仿宋" w:hAnsi="仿宋" w:eastAsia="仿宋"/>
                <w:sz w:val="24"/>
              </w:rPr>
              <w:t>属地街道</w:t>
            </w:r>
          </w:p>
        </w:tc>
      </w:tr>
      <w:tr w14:paraId="15F219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5262A972">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263</w:t>
            </w:r>
            <w:r>
              <w:rPr>
                <w:rFonts w:ascii="仿宋" w:hAnsi="仿宋" w:eastAsia="仿宋"/>
                <w:szCs w:val="21"/>
              </w:rPr>
              <w:fldChar w:fldCharType="end"/>
            </w:r>
          </w:p>
        </w:tc>
        <w:tc>
          <w:tcPr>
            <w:tcW w:w="6510" w:type="dxa"/>
            <w:tcMar>
              <w:left w:w="57" w:type="dxa"/>
              <w:right w:w="57" w:type="dxa"/>
            </w:tcMar>
            <w:vAlign w:val="center"/>
          </w:tcPr>
          <w:p w14:paraId="027A0A36">
            <w:pPr>
              <w:spacing w:line="460" w:lineRule="exact"/>
              <w:rPr>
                <w:rFonts w:ascii="仿宋" w:hAnsi="仿宋" w:eastAsia="仿宋"/>
                <w:sz w:val="24"/>
              </w:rPr>
            </w:pPr>
            <w:r>
              <w:rPr>
                <w:rFonts w:hint="eastAsia" w:ascii="仿宋" w:hAnsi="仿宋" w:eastAsia="仿宋"/>
                <w:sz w:val="24"/>
              </w:rPr>
              <w:t>对生产经营单位从业人员进行安全培训期间未支付工资并承担安全培训费用的处罚</w:t>
            </w:r>
          </w:p>
        </w:tc>
        <w:tc>
          <w:tcPr>
            <w:tcW w:w="1318" w:type="dxa"/>
            <w:tcMar>
              <w:left w:w="57" w:type="dxa"/>
              <w:right w:w="57" w:type="dxa"/>
            </w:tcMar>
            <w:vAlign w:val="center"/>
          </w:tcPr>
          <w:p w14:paraId="75A7120F">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CE096D7">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6D99F31C">
            <w:pPr>
              <w:spacing w:line="460" w:lineRule="exact"/>
              <w:jc w:val="center"/>
              <w:rPr>
                <w:rFonts w:ascii="仿宋" w:hAnsi="仿宋" w:eastAsia="仿宋"/>
                <w:sz w:val="24"/>
              </w:rPr>
            </w:pPr>
            <w:r>
              <w:rPr>
                <w:rFonts w:ascii="仿宋" w:hAnsi="仿宋" w:eastAsia="仿宋"/>
                <w:sz w:val="24"/>
              </w:rPr>
              <w:t>属地街道</w:t>
            </w:r>
          </w:p>
        </w:tc>
      </w:tr>
      <w:tr w14:paraId="4140E9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77ACF2C">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264</w:t>
            </w:r>
            <w:r>
              <w:rPr>
                <w:rFonts w:ascii="仿宋" w:hAnsi="仿宋" w:eastAsia="仿宋"/>
                <w:szCs w:val="21"/>
              </w:rPr>
              <w:fldChar w:fldCharType="end"/>
            </w:r>
          </w:p>
        </w:tc>
        <w:tc>
          <w:tcPr>
            <w:tcW w:w="6510" w:type="dxa"/>
            <w:tcMar>
              <w:left w:w="57" w:type="dxa"/>
              <w:right w:w="57" w:type="dxa"/>
            </w:tcMar>
            <w:vAlign w:val="center"/>
          </w:tcPr>
          <w:p w14:paraId="3299B745">
            <w:pPr>
              <w:spacing w:line="460" w:lineRule="exact"/>
              <w:rPr>
                <w:rFonts w:ascii="仿宋" w:hAnsi="仿宋" w:eastAsia="仿宋"/>
                <w:sz w:val="24"/>
              </w:rPr>
            </w:pPr>
            <w:r>
              <w:rPr>
                <w:rFonts w:hint="eastAsia" w:ascii="仿宋" w:hAnsi="仿宋" w:eastAsia="仿宋"/>
                <w:sz w:val="24"/>
              </w:rPr>
              <w:t>对生产经营单位接受中小学生从事接触危险物品的劳动或者其他危险性劳动的处罚</w:t>
            </w:r>
          </w:p>
        </w:tc>
        <w:tc>
          <w:tcPr>
            <w:tcW w:w="1318" w:type="dxa"/>
            <w:tcMar>
              <w:left w:w="57" w:type="dxa"/>
              <w:right w:w="57" w:type="dxa"/>
            </w:tcMar>
            <w:vAlign w:val="center"/>
          </w:tcPr>
          <w:p w14:paraId="0BA38246">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1037C3F">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03B90E2B">
            <w:pPr>
              <w:spacing w:line="460" w:lineRule="exact"/>
              <w:jc w:val="center"/>
              <w:rPr>
                <w:rFonts w:ascii="仿宋" w:hAnsi="仿宋" w:eastAsia="仿宋"/>
                <w:sz w:val="24"/>
              </w:rPr>
            </w:pPr>
            <w:r>
              <w:rPr>
                <w:rFonts w:ascii="仿宋" w:hAnsi="仿宋" w:eastAsia="仿宋"/>
                <w:sz w:val="24"/>
              </w:rPr>
              <w:t>属地街道</w:t>
            </w:r>
          </w:p>
        </w:tc>
      </w:tr>
      <w:tr w14:paraId="395390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C3B63C3">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265</w:t>
            </w:r>
            <w:r>
              <w:rPr>
                <w:rFonts w:ascii="仿宋" w:hAnsi="仿宋" w:eastAsia="仿宋"/>
                <w:szCs w:val="21"/>
              </w:rPr>
              <w:fldChar w:fldCharType="end"/>
            </w:r>
          </w:p>
        </w:tc>
        <w:tc>
          <w:tcPr>
            <w:tcW w:w="6510" w:type="dxa"/>
            <w:tcMar>
              <w:left w:w="57" w:type="dxa"/>
              <w:right w:w="57" w:type="dxa"/>
            </w:tcMar>
            <w:vAlign w:val="center"/>
          </w:tcPr>
          <w:p w14:paraId="376F8FDC">
            <w:pPr>
              <w:spacing w:line="460" w:lineRule="exact"/>
              <w:rPr>
                <w:rFonts w:ascii="仿宋" w:hAnsi="仿宋" w:eastAsia="仿宋"/>
                <w:sz w:val="24"/>
              </w:rPr>
            </w:pPr>
            <w:r>
              <w:rPr>
                <w:rFonts w:hint="eastAsia" w:ascii="仿宋" w:hAnsi="仿宋" w:eastAsia="仿宋"/>
                <w:sz w:val="24"/>
              </w:rPr>
              <w:t>对生产经营单位未建立事故隐患排查治理制度的处罚</w:t>
            </w:r>
          </w:p>
        </w:tc>
        <w:tc>
          <w:tcPr>
            <w:tcW w:w="1318" w:type="dxa"/>
            <w:tcMar>
              <w:left w:w="57" w:type="dxa"/>
              <w:right w:w="57" w:type="dxa"/>
            </w:tcMar>
            <w:vAlign w:val="center"/>
          </w:tcPr>
          <w:p w14:paraId="25E1AF79">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A1B8098">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09ED0C9E">
            <w:pPr>
              <w:spacing w:line="460" w:lineRule="exact"/>
              <w:jc w:val="center"/>
              <w:rPr>
                <w:rFonts w:ascii="仿宋" w:hAnsi="仿宋" w:eastAsia="仿宋"/>
                <w:sz w:val="24"/>
              </w:rPr>
            </w:pPr>
            <w:r>
              <w:rPr>
                <w:rFonts w:ascii="仿宋" w:hAnsi="仿宋" w:eastAsia="仿宋"/>
                <w:sz w:val="24"/>
              </w:rPr>
              <w:t>属地街道</w:t>
            </w:r>
          </w:p>
        </w:tc>
      </w:tr>
      <w:tr w14:paraId="3ABC04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52DC337">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266</w:t>
            </w:r>
            <w:r>
              <w:rPr>
                <w:rFonts w:ascii="仿宋" w:hAnsi="仿宋" w:eastAsia="仿宋"/>
                <w:szCs w:val="21"/>
              </w:rPr>
              <w:fldChar w:fldCharType="end"/>
            </w:r>
          </w:p>
        </w:tc>
        <w:tc>
          <w:tcPr>
            <w:tcW w:w="6510" w:type="dxa"/>
            <w:tcMar>
              <w:left w:w="57" w:type="dxa"/>
              <w:right w:w="57" w:type="dxa"/>
            </w:tcMar>
            <w:vAlign w:val="center"/>
          </w:tcPr>
          <w:p w14:paraId="7BD16AFE">
            <w:pPr>
              <w:spacing w:line="460" w:lineRule="exact"/>
              <w:rPr>
                <w:rFonts w:ascii="仿宋" w:hAnsi="仿宋" w:eastAsia="仿宋"/>
                <w:sz w:val="24"/>
              </w:rPr>
            </w:pPr>
            <w:r>
              <w:rPr>
                <w:rFonts w:hint="eastAsia" w:ascii="仿宋" w:hAnsi="仿宋" w:eastAsia="仿宋"/>
                <w:sz w:val="24"/>
              </w:rPr>
              <w:t>对生产经营单位未按规定上报事故隐患排查治理统计分析表的处罚</w:t>
            </w:r>
          </w:p>
        </w:tc>
        <w:tc>
          <w:tcPr>
            <w:tcW w:w="1318" w:type="dxa"/>
            <w:tcMar>
              <w:left w:w="57" w:type="dxa"/>
              <w:right w:w="57" w:type="dxa"/>
            </w:tcMar>
            <w:vAlign w:val="center"/>
          </w:tcPr>
          <w:p w14:paraId="5715EB35">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0ECCD12">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2591EEF4">
            <w:pPr>
              <w:spacing w:line="460" w:lineRule="exact"/>
              <w:jc w:val="center"/>
              <w:rPr>
                <w:rFonts w:ascii="仿宋" w:hAnsi="仿宋" w:eastAsia="仿宋"/>
                <w:sz w:val="24"/>
              </w:rPr>
            </w:pPr>
            <w:r>
              <w:rPr>
                <w:rFonts w:ascii="仿宋" w:hAnsi="仿宋" w:eastAsia="仿宋"/>
                <w:sz w:val="24"/>
              </w:rPr>
              <w:t>属地街道</w:t>
            </w:r>
          </w:p>
        </w:tc>
      </w:tr>
      <w:tr w14:paraId="5A87EE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03205EF">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267</w:t>
            </w:r>
            <w:r>
              <w:rPr>
                <w:rFonts w:ascii="仿宋" w:hAnsi="仿宋" w:eastAsia="仿宋"/>
                <w:szCs w:val="21"/>
              </w:rPr>
              <w:fldChar w:fldCharType="end"/>
            </w:r>
          </w:p>
        </w:tc>
        <w:tc>
          <w:tcPr>
            <w:tcW w:w="6510" w:type="dxa"/>
            <w:tcMar>
              <w:left w:w="57" w:type="dxa"/>
              <w:right w:w="57" w:type="dxa"/>
            </w:tcMar>
            <w:vAlign w:val="center"/>
          </w:tcPr>
          <w:p w14:paraId="74D194B2">
            <w:pPr>
              <w:spacing w:line="460" w:lineRule="exact"/>
              <w:rPr>
                <w:rFonts w:ascii="仿宋" w:hAnsi="仿宋" w:eastAsia="仿宋"/>
                <w:sz w:val="24"/>
              </w:rPr>
            </w:pPr>
            <w:r>
              <w:rPr>
                <w:rFonts w:hint="eastAsia" w:ascii="仿宋" w:hAnsi="仿宋" w:eastAsia="仿宋"/>
                <w:sz w:val="24"/>
              </w:rPr>
              <w:t>对生产经营单位未制定事故隐患治理方案的处罚</w:t>
            </w:r>
          </w:p>
        </w:tc>
        <w:tc>
          <w:tcPr>
            <w:tcW w:w="1318" w:type="dxa"/>
            <w:tcMar>
              <w:left w:w="57" w:type="dxa"/>
              <w:right w:w="57" w:type="dxa"/>
            </w:tcMar>
            <w:vAlign w:val="center"/>
          </w:tcPr>
          <w:p w14:paraId="7440A9DA">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6011AC2">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4A94C1D5">
            <w:pPr>
              <w:spacing w:line="460" w:lineRule="exact"/>
              <w:jc w:val="center"/>
              <w:rPr>
                <w:rFonts w:ascii="仿宋" w:hAnsi="仿宋" w:eastAsia="仿宋"/>
                <w:sz w:val="24"/>
              </w:rPr>
            </w:pPr>
            <w:r>
              <w:rPr>
                <w:rFonts w:ascii="仿宋" w:hAnsi="仿宋" w:eastAsia="仿宋"/>
                <w:sz w:val="24"/>
              </w:rPr>
              <w:t>属地街道</w:t>
            </w:r>
          </w:p>
        </w:tc>
      </w:tr>
      <w:tr w14:paraId="7B3EAF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BC9505F">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268</w:t>
            </w:r>
            <w:r>
              <w:rPr>
                <w:rFonts w:ascii="仿宋" w:hAnsi="仿宋" w:eastAsia="仿宋"/>
                <w:szCs w:val="21"/>
              </w:rPr>
              <w:fldChar w:fldCharType="end"/>
            </w:r>
          </w:p>
        </w:tc>
        <w:tc>
          <w:tcPr>
            <w:tcW w:w="6510" w:type="dxa"/>
            <w:tcMar>
              <w:left w:w="57" w:type="dxa"/>
              <w:right w:w="57" w:type="dxa"/>
            </w:tcMar>
            <w:vAlign w:val="center"/>
          </w:tcPr>
          <w:p w14:paraId="334B4FC9">
            <w:pPr>
              <w:spacing w:line="460" w:lineRule="exact"/>
              <w:rPr>
                <w:rFonts w:ascii="仿宋" w:hAnsi="仿宋" w:eastAsia="仿宋"/>
                <w:sz w:val="24"/>
              </w:rPr>
            </w:pPr>
            <w:r>
              <w:rPr>
                <w:rFonts w:hint="eastAsia" w:ascii="仿宋" w:hAnsi="仿宋" w:eastAsia="仿宋"/>
                <w:sz w:val="24"/>
              </w:rPr>
              <w:t>对生产经营单位重大事故隐患不报或者未及时报告的处罚</w:t>
            </w:r>
          </w:p>
        </w:tc>
        <w:tc>
          <w:tcPr>
            <w:tcW w:w="1318" w:type="dxa"/>
            <w:tcMar>
              <w:left w:w="57" w:type="dxa"/>
              <w:right w:w="57" w:type="dxa"/>
            </w:tcMar>
            <w:vAlign w:val="center"/>
          </w:tcPr>
          <w:p w14:paraId="43F09776">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3EBB372F">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5DADFD24">
            <w:pPr>
              <w:spacing w:line="460" w:lineRule="exact"/>
              <w:jc w:val="center"/>
              <w:rPr>
                <w:rFonts w:ascii="仿宋" w:hAnsi="仿宋" w:eastAsia="仿宋"/>
                <w:sz w:val="24"/>
              </w:rPr>
            </w:pPr>
            <w:r>
              <w:rPr>
                <w:rFonts w:ascii="仿宋" w:hAnsi="仿宋" w:eastAsia="仿宋"/>
                <w:sz w:val="24"/>
              </w:rPr>
              <w:t>属地街道</w:t>
            </w:r>
          </w:p>
        </w:tc>
      </w:tr>
      <w:tr w14:paraId="41A533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29033933">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269</w:t>
            </w:r>
            <w:r>
              <w:rPr>
                <w:rFonts w:ascii="仿宋" w:hAnsi="仿宋" w:eastAsia="仿宋"/>
                <w:szCs w:val="21"/>
              </w:rPr>
              <w:fldChar w:fldCharType="end"/>
            </w:r>
          </w:p>
        </w:tc>
        <w:tc>
          <w:tcPr>
            <w:tcW w:w="6510" w:type="dxa"/>
            <w:tcMar>
              <w:left w:w="57" w:type="dxa"/>
              <w:right w:w="57" w:type="dxa"/>
            </w:tcMar>
            <w:vAlign w:val="center"/>
          </w:tcPr>
          <w:p w14:paraId="6250FFC6">
            <w:pPr>
              <w:spacing w:line="460" w:lineRule="exact"/>
              <w:rPr>
                <w:rFonts w:ascii="仿宋" w:hAnsi="仿宋" w:eastAsia="仿宋"/>
                <w:sz w:val="24"/>
              </w:rPr>
            </w:pPr>
            <w:r>
              <w:rPr>
                <w:rFonts w:hint="eastAsia" w:ascii="仿宋" w:hAnsi="仿宋" w:eastAsia="仿宋"/>
                <w:sz w:val="24"/>
              </w:rPr>
              <w:t>对生产经营单位未将安全培训工作纳入本单位工作计划并保证安全培训工作所需资金的处罚</w:t>
            </w:r>
          </w:p>
        </w:tc>
        <w:tc>
          <w:tcPr>
            <w:tcW w:w="1318" w:type="dxa"/>
            <w:tcMar>
              <w:left w:w="57" w:type="dxa"/>
              <w:right w:w="57" w:type="dxa"/>
            </w:tcMar>
            <w:vAlign w:val="center"/>
          </w:tcPr>
          <w:p w14:paraId="5D9CBC6B">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738B412D">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2612C829">
            <w:pPr>
              <w:spacing w:line="460" w:lineRule="exact"/>
              <w:jc w:val="center"/>
              <w:rPr>
                <w:rFonts w:ascii="仿宋" w:hAnsi="仿宋" w:eastAsia="仿宋"/>
                <w:sz w:val="24"/>
              </w:rPr>
            </w:pPr>
            <w:r>
              <w:rPr>
                <w:rFonts w:ascii="仿宋" w:hAnsi="仿宋" w:eastAsia="仿宋"/>
                <w:sz w:val="24"/>
              </w:rPr>
              <w:t>属地街道</w:t>
            </w:r>
          </w:p>
        </w:tc>
      </w:tr>
      <w:tr w14:paraId="189082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49FF200C">
            <w:pPr>
              <w:spacing w:line="460" w:lineRule="exact"/>
              <w:jc w:val="center"/>
              <w:rPr>
                <w:rFonts w:ascii="仿宋" w:hAnsi="仿宋" w:eastAsia="仿宋"/>
                <w:sz w:val="24"/>
              </w:rPr>
            </w:pPr>
            <w:r>
              <w:fldChar w:fldCharType="begin"/>
            </w:r>
            <w:r>
              <w:instrText xml:space="preserve"> SEQ a \* MERGEFORMAT </w:instrText>
            </w:r>
            <w:r>
              <w:fldChar w:fldCharType="separate"/>
            </w:r>
            <w:r>
              <w:rPr>
                <w:rFonts w:ascii="仿宋" w:hAnsi="仿宋" w:eastAsia="仿宋"/>
                <w:szCs w:val="21"/>
              </w:rPr>
              <w:t>270</w:t>
            </w:r>
            <w:r>
              <w:rPr>
                <w:rFonts w:ascii="仿宋" w:hAnsi="仿宋" w:eastAsia="仿宋"/>
                <w:szCs w:val="21"/>
              </w:rPr>
              <w:fldChar w:fldCharType="end"/>
            </w:r>
          </w:p>
        </w:tc>
        <w:tc>
          <w:tcPr>
            <w:tcW w:w="6510" w:type="dxa"/>
            <w:tcMar>
              <w:left w:w="57" w:type="dxa"/>
              <w:right w:w="57" w:type="dxa"/>
            </w:tcMar>
            <w:vAlign w:val="center"/>
          </w:tcPr>
          <w:p w14:paraId="68C91873">
            <w:pPr>
              <w:spacing w:line="460" w:lineRule="exact"/>
              <w:rPr>
                <w:rFonts w:ascii="仿宋" w:hAnsi="仿宋" w:eastAsia="仿宋"/>
                <w:sz w:val="24"/>
              </w:rPr>
            </w:pPr>
            <w:r>
              <w:rPr>
                <w:rFonts w:hint="eastAsia" w:ascii="仿宋" w:hAnsi="仿宋" w:eastAsia="仿宋"/>
                <w:sz w:val="24"/>
              </w:rPr>
              <w:t>对生产经营单位将生产经营项目、场所、设备发包或者出租给不具备安全生产条件或者相应资质的单位或者个人的处罚</w:t>
            </w:r>
          </w:p>
        </w:tc>
        <w:tc>
          <w:tcPr>
            <w:tcW w:w="1318" w:type="dxa"/>
            <w:tcMar>
              <w:left w:w="57" w:type="dxa"/>
              <w:right w:w="57" w:type="dxa"/>
            </w:tcMar>
            <w:vAlign w:val="center"/>
          </w:tcPr>
          <w:p w14:paraId="6E46DB42">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ECA3520">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02BD62F0">
            <w:pPr>
              <w:spacing w:line="460" w:lineRule="exact"/>
              <w:jc w:val="center"/>
              <w:rPr>
                <w:rFonts w:ascii="仿宋" w:hAnsi="仿宋" w:eastAsia="仿宋"/>
                <w:sz w:val="24"/>
              </w:rPr>
            </w:pPr>
            <w:r>
              <w:rPr>
                <w:rFonts w:ascii="仿宋" w:hAnsi="仿宋" w:eastAsia="仿宋"/>
                <w:sz w:val="24"/>
              </w:rPr>
              <w:t>属地街道</w:t>
            </w:r>
          </w:p>
        </w:tc>
      </w:tr>
      <w:tr w14:paraId="653C5F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5C11463">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271</w:t>
            </w:r>
            <w:r>
              <w:rPr>
                <w:rFonts w:ascii="仿宋" w:hAnsi="仿宋" w:eastAsia="仿宋"/>
                <w:szCs w:val="21"/>
              </w:rPr>
              <w:fldChar w:fldCharType="end"/>
            </w:r>
          </w:p>
        </w:tc>
        <w:tc>
          <w:tcPr>
            <w:tcW w:w="6510" w:type="dxa"/>
            <w:tcMar>
              <w:left w:w="57" w:type="dxa"/>
              <w:right w:w="57" w:type="dxa"/>
            </w:tcMar>
            <w:vAlign w:val="center"/>
          </w:tcPr>
          <w:p w14:paraId="72091901">
            <w:pPr>
              <w:spacing w:line="460" w:lineRule="exact"/>
              <w:rPr>
                <w:rFonts w:ascii="仿宋" w:hAnsi="仿宋" w:eastAsia="仿宋"/>
                <w:sz w:val="24"/>
              </w:rPr>
            </w:pPr>
            <w:r>
              <w:rPr>
                <w:rFonts w:hint="eastAsia" w:ascii="仿宋" w:hAnsi="仿宋" w:eastAsia="仿宋"/>
                <w:sz w:val="24"/>
              </w:rPr>
              <w:t>对生产经营单位未对事故隐患进行排查治理擅自生产经营的处罚</w:t>
            </w:r>
          </w:p>
        </w:tc>
        <w:tc>
          <w:tcPr>
            <w:tcW w:w="1318" w:type="dxa"/>
            <w:tcMar>
              <w:left w:w="57" w:type="dxa"/>
              <w:right w:w="57" w:type="dxa"/>
            </w:tcMar>
            <w:vAlign w:val="center"/>
          </w:tcPr>
          <w:p w14:paraId="2B952C3B">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6BB58947">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010414F5">
            <w:pPr>
              <w:spacing w:line="460" w:lineRule="exact"/>
              <w:jc w:val="center"/>
              <w:rPr>
                <w:rFonts w:ascii="仿宋" w:hAnsi="仿宋" w:eastAsia="仿宋"/>
                <w:sz w:val="24"/>
              </w:rPr>
            </w:pPr>
            <w:r>
              <w:rPr>
                <w:rFonts w:ascii="仿宋" w:hAnsi="仿宋" w:eastAsia="仿宋"/>
                <w:sz w:val="24"/>
              </w:rPr>
              <w:t>属地街道</w:t>
            </w:r>
          </w:p>
        </w:tc>
      </w:tr>
      <w:tr w14:paraId="1417ED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309ED11">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272</w:t>
            </w:r>
            <w:r>
              <w:rPr>
                <w:rFonts w:ascii="仿宋" w:hAnsi="仿宋" w:eastAsia="仿宋"/>
                <w:szCs w:val="21"/>
              </w:rPr>
              <w:fldChar w:fldCharType="end"/>
            </w:r>
          </w:p>
        </w:tc>
        <w:tc>
          <w:tcPr>
            <w:tcW w:w="6510" w:type="dxa"/>
            <w:tcMar>
              <w:left w:w="57" w:type="dxa"/>
              <w:right w:w="57" w:type="dxa"/>
            </w:tcMar>
            <w:vAlign w:val="center"/>
          </w:tcPr>
          <w:p w14:paraId="189298B5">
            <w:pPr>
              <w:spacing w:line="460" w:lineRule="exact"/>
              <w:rPr>
                <w:rFonts w:ascii="仿宋" w:hAnsi="仿宋" w:eastAsia="仿宋"/>
                <w:sz w:val="24"/>
              </w:rPr>
            </w:pPr>
            <w:r>
              <w:rPr>
                <w:rFonts w:hint="eastAsia" w:ascii="仿宋" w:hAnsi="仿宋" w:eastAsia="仿宋"/>
                <w:sz w:val="24"/>
              </w:rPr>
              <w:t>对生产经营单位与从业人员订立协议，免除或者减轻其对从业人员因生产安全事故伤亡依法应承担的责任的处罚</w:t>
            </w:r>
          </w:p>
        </w:tc>
        <w:tc>
          <w:tcPr>
            <w:tcW w:w="1318" w:type="dxa"/>
            <w:tcMar>
              <w:left w:w="57" w:type="dxa"/>
              <w:right w:w="57" w:type="dxa"/>
            </w:tcMar>
            <w:vAlign w:val="center"/>
          </w:tcPr>
          <w:p w14:paraId="152453B0">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0D24D80D">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7D489E50">
            <w:pPr>
              <w:spacing w:line="460" w:lineRule="exact"/>
              <w:jc w:val="center"/>
              <w:rPr>
                <w:rFonts w:ascii="仿宋" w:hAnsi="仿宋" w:eastAsia="仿宋"/>
                <w:sz w:val="24"/>
              </w:rPr>
            </w:pPr>
            <w:r>
              <w:rPr>
                <w:rFonts w:ascii="仿宋" w:hAnsi="仿宋" w:eastAsia="仿宋"/>
                <w:sz w:val="24"/>
              </w:rPr>
              <w:t>属地街道</w:t>
            </w:r>
          </w:p>
        </w:tc>
      </w:tr>
      <w:tr w14:paraId="0DC03D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0A62D317">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273</w:t>
            </w:r>
            <w:r>
              <w:rPr>
                <w:rFonts w:ascii="仿宋" w:hAnsi="仿宋" w:eastAsia="仿宋"/>
                <w:szCs w:val="21"/>
              </w:rPr>
              <w:fldChar w:fldCharType="end"/>
            </w:r>
          </w:p>
        </w:tc>
        <w:tc>
          <w:tcPr>
            <w:tcW w:w="6510" w:type="dxa"/>
            <w:tcMar>
              <w:left w:w="57" w:type="dxa"/>
              <w:right w:w="57" w:type="dxa"/>
            </w:tcMar>
            <w:vAlign w:val="center"/>
          </w:tcPr>
          <w:p w14:paraId="241800F0">
            <w:pPr>
              <w:spacing w:line="460" w:lineRule="exact"/>
              <w:rPr>
                <w:rFonts w:ascii="仿宋" w:hAnsi="仿宋" w:eastAsia="仿宋"/>
                <w:sz w:val="24"/>
              </w:rPr>
            </w:pPr>
            <w:r>
              <w:rPr>
                <w:rFonts w:hint="eastAsia" w:ascii="仿宋" w:hAnsi="仿宋" w:eastAsia="仿宋"/>
                <w:sz w:val="24"/>
              </w:rPr>
              <w:t>对生产经营单位未按照规定设置安全生产管理机构或者配备安全生产管理人员的处罚</w:t>
            </w:r>
          </w:p>
        </w:tc>
        <w:tc>
          <w:tcPr>
            <w:tcW w:w="1318" w:type="dxa"/>
            <w:tcMar>
              <w:left w:w="57" w:type="dxa"/>
              <w:right w:w="57" w:type="dxa"/>
            </w:tcMar>
            <w:vAlign w:val="center"/>
          </w:tcPr>
          <w:p w14:paraId="391E0BA0">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197815FF">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0BFDE0B3">
            <w:pPr>
              <w:spacing w:line="460" w:lineRule="exact"/>
              <w:jc w:val="center"/>
              <w:rPr>
                <w:rFonts w:ascii="仿宋" w:hAnsi="仿宋" w:eastAsia="仿宋"/>
                <w:sz w:val="24"/>
              </w:rPr>
            </w:pPr>
            <w:r>
              <w:rPr>
                <w:rFonts w:ascii="仿宋" w:hAnsi="仿宋" w:eastAsia="仿宋"/>
                <w:sz w:val="24"/>
              </w:rPr>
              <w:t>属地街道</w:t>
            </w:r>
          </w:p>
        </w:tc>
      </w:tr>
      <w:tr w14:paraId="580A8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64390FCA">
            <w:pPr>
              <w:spacing w:line="460" w:lineRule="exact"/>
              <w:jc w:val="center"/>
              <w:rPr>
                <w:rFonts w:ascii="仿宋" w:hAnsi="仿宋" w:eastAsia="仿宋"/>
                <w:szCs w:val="21"/>
              </w:rPr>
            </w:pPr>
            <w:r>
              <w:fldChar w:fldCharType="begin"/>
            </w:r>
            <w:r>
              <w:instrText xml:space="preserve"> SEQ a \* MERGEFORMAT </w:instrText>
            </w:r>
            <w:r>
              <w:fldChar w:fldCharType="separate"/>
            </w:r>
            <w:r>
              <w:rPr>
                <w:rFonts w:ascii="仿宋" w:hAnsi="仿宋" w:eastAsia="仿宋"/>
                <w:szCs w:val="21"/>
              </w:rPr>
              <w:t>274</w:t>
            </w:r>
            <w:r>
              <w:rPr>
                <w:rFonts w:ascii="仿宋" w:hAnsi="仿宋" w:eastAsia="仿宋"/>
                <w:szCs w:val="21"/>
              </w:rPr>
              <w:fldChar w:fldCharType="end"/>
            </w:r>
          </w:p>
        </w:tc>
        <w:tc>
          <w:tcPr>
            <w:tcW w:w="6510" w:type="dxa"/>
            <w:tcMar>
              <w:left w:w="57" w:type="dxa"/>
              <w:right w:w="57" w:type="dxa"/>
            </w:tcMar>
            <w:vAlign w:val="center"/>
          </w:tcPr>
          <w:p w14:paraId="71C576DF">
            <w:pPr>
              <w:spacing w:line="460" w:lineRule="exact"/>
              <w:rPr>
                <w:rFonts w:ascii="仿宋" w:hAnsi="仿宋" w:eastAsia="仿宋"/>
                <w:sz w:val="24"/>
              </w:rPr>
            </w:pPr>
            <w:r>
              <w:rPr>
                <w:rFonts w:hint="eastAsia" w:ascii="仿宋" w:hAnsi="仿宋" w:eastAsia="仿宋"/>
                <w:sz w:val="24"/>
              </w:rPr>
              <w:t>对生产经营单位利用学校、幼儿园场所从事危险物品的生产、经营、储存活动或者作为机动车停车场的处罚</w:t>
            </w:r>
          </w:p>
        </w:tc>
        <w:tc>
          <w:tcPr>
            <w:tcW w:w="1318" w:type="dxa"/>
            <w:tcMar>
              <w:left w:w="57" w:type="dxa"/>
              <w:right w:w="57" w:type="dxa"/>
            </w:tcMar>
            <w:vAlign w:val="center"/>
          </w:tcPr>
          <w:p w14:paraId="58502E5D">
            <w:pPr>
              <w:spacing w:line="460" w:lineRule="exact"/>
              <w:jc w:val="center"/>
              <w:rPr>
                <w:rFonts w:ascii="仿宋" w:hAnsi="仿宋" w:eastAsia="仿宋"/>
                <w:sz w:val="24"/>
              </w:rPr>
            </w:pPr>
            <w:r>
              <w:rPr>
                <w:rFonts w:ascii="仿宋" w:hAnsi="仿宋" w:eastAsia="仿宋"/>
                <w:sz w:val="24"/>
              </w:rPr>
              <w:t>行政处罚</w:t>
            </w:r>
          </w:p>
        </w:tc>
        <w:tc>
          <w:tcPr>
            <w:tcW w:w="2402" w:type="dxa"/>
            <w:tcMar>
              <w:left w:w="57" w:type="dxa"/>
              <w:right w:w="57" w:type="dxa"/>
            </w:tcMar>
            <w:vAlign w:val="center"/>
          </w:tcPr>
          <w:p w14:paraId="2123103B">
            <w:pPr>
              <w:spacing w:line="460" w:lineRule="exact"/>
              <w:jc w:val="center"/>
              <w:rPr>
                <w:rFonts w:ascii="仿宋" w:hAnsi="仿宋" w:eastAsia="仿宋"/>
                <w:sz w:val="24"/>
              </w:rPr>
            </w:pPr>
            <w:r>
              <w:rPr>
                <w:rFonts w:ascii="仿宋" w:hAnsi="仿宋" w:eastAsia="仿宋"/>
                <w:sz w:val="24"/>
              </w:rPr>
              <w:t>区</w:t>
            </w:r>
            <w:r>
              <w:rPr>
                <w:rFonts w:hint="eastAsia" w:ascii="仿宋" w:hAnsi="仿宋" w:eastAsia="仿宋"/>
                <w:sz w:val="24"/>
              </w:rPr>
              <w:t>应急管理</w:t>
            </w:r>
            <w:r>
              <w:rPr>
                <w:rFonts w:ascii="仿宋" w:hAnsi="仿宋" w:eastAsia="仿宋"/>
                <w:sz w:val="24"/>
              </w:rPr>
              <w:t>局</w:t>
            </w:r>
          </w:p>
        </w:tc>
        <w:tc>
          <w:tcPr>
            <w:tcW w:w="2128" w:type="dxa"/>
            <w:tcMar>
              <w:left w:w="57" w:type="dxa"/>
              <w:right w:w="57" w:type="dxa"/>
            </w:tcMar>
            <w:vAlign w:val="center"/>
          </w:tcPr>
          <w:p w14:paraId="0C3158BE">
            <w:pPr>
              <w:spacing w:line="460" w:lineRule="exact"/>
              <w:jc w:val="center"/>
              <w:rPr>
                <w:rFonts w:ascii="仿宋" w:hAnsi="仿宋" w:eastAsia="仿宋"/>
                <w:sz w:val="24"/>
              </w:rPr>
            </w:pPr>
            <w:r>
              <w:rPr>
                <w:rFonts w:ascii="仿宋" w:hAnsi="仿宋" w:eastAsia="仿宋"/>
                <w:sz w:val="24"/>
              </w:rPr>
              <w:t>属地街道</w:t>
            </w:r>
          </w:p>
        </w:tc>
      </w:tr>
      <w:tr w14:paraId="675755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tcMar>
              <w:left w:w="57" w:type="dxa"/>
              <w:right w:w="57" w:type="dxa"/>
            </w:tcMar>
            <w:vAlign w:val="center"/>
          </w:tcPr>
          <w:p w14:paraId="33313037">
            <w:pPr>
              <w:spacing w:line="460" w:lineRule="exact"/>
              <w:jc w:val="center"/>
              <w:rPr>
                <w:rFonts w:ascii="仿宋" w:hAnsi="仿宋" w:eastAsia="仿宋"/>
                <w:szCs w:val="21"/>
              </w:rPr>
            </w:pPr>
            <w:r>
              <w:rPr>
                <w:rFonts w:hint="eastAsia" w:ascii="仿宋" w:hAnsi="仿宋" w:eastAsia="仿宋"/>
                <w:szCs w:val="21"/>
              </w:rPr>
              <w:t>275</w:t>
            </w:r>
          </w:p>
        </w:tc>
        <w:tc>
          <w:tcPr>
            <w:tcW w:w="6510" w:type="dxa"/>
            <w:tcMar>
              <w:left w:w="57" w:type="dxa"/>
              <w:right w:w="57" w:type="dxa"/>
            </w:tcMar>
            <w:vAlign w:val="center"/>
          </w:tcPr>
          <w:p w14:paraId="6609FA17">
            <w:pPr>
              <w:spacing w:line="460" w:lineRule="exact"/>
              <w:rPr>
                <w:rFonts w:ascii="仿宋" w:hAnsi="仿宋" w:eastAsia="仿宋"/>
                <w:sz w:val="24"/>
              </w:rPr>
            </w:pPr>
            <w:r>
              <w:rPr>
                <w:rFonts w:hint="eastAsia" w:ascii="仿宋" w:hAnsi="仿宋" w:eastAsia="仿宋"/>
                <w:sz w:val="24"/>
              </w:rPr>
              <w:t>对擅自占道经营物品的封存、扣押</w:t>
            </w:r>
          </w:p>
        </w:tc>
        <w:tc>
          <w:tcPr>
            <w:tcW w:w="1318" w:type="dxa"/>
            <w:tcMar>
              <w:left w:w="57" w:type="dxa"/>
              <w:right w:w="57" w:type="dxa"/>
            </w:tcMar>
            <w:vAlign w:val="center"/>
          </w:tcPr>
          <w:p w14:paraId="4A8EEF92">
            <w:pPr>
              <w:spacing w:line="460" w:lineRule="exact"/>
              <w:jc w:val="center"/>
              <w:rPr>
                <w:rFonts w:ascii="仿宋" w:hAnsi="仿宋" w:eastAsia="仿宋"/>
                <w:sz w:val="24"/>
              </w:rPr>
            </w:pPr>
            <w:r>
              <w:rPr>
                <w:rFonts w:hint="eastAsia" w:ascii="仿宋" w:hAnsi="仿宋" w:eastAsia="仿宋"/>
                <w:sz w:val="24"/>
              </w:rPr>
              <w:t>行政强制</w:t>
            </w:r>
          </w:p>
        </w:tc>
        <w:tc>
          <w:tcPr>
            <w:tcW w:w="2402" w:type="dxa"/>
            <w:tcMar>
              <w:left w:w="57" w:type="dxa"/>
              <w:right w:w="57" w:type="dxa"/>
            </w:tcMar>
            <w:vAlign w:val="center"/>
          </w:tcPr>
          <w:p w14:paraId="09FE03F0">
            <w:pPr>
              <w:spacing w:line="460" w:lineRule="exact"/>
              <w:jc w:val="center"/>
              <w:rPr>
                <w:rFonts w:ascii="仿宋" w:hAnsi="仿宋" w:eastAsia="仿宋"/>
                <w:sz w:val="24"/>
              </w:rPr>
            </w:pPr>
            <w:r>
              <w:rPr>
                <w:rFonts w:hint="eastAsia" w:ascii="仿宋" w:hAnsi="仿宋" w:eastAsia="仿宋"/>
                <w:sz w:val="24"/>
              </w:rPr>
              <w:t>区综合行政执法局</w:t>
            </w:r>
          </w:p>
        </w:tc>
        <w:tc>
          <w:tcPr>
            <w:tcW w:w="2128" w:type="dxa"/>
            <w:tcMar>
              <w:left w:w="57" w:type="dxa"/>
              <w:right w:w="57" w:type="dxa"/>
            </w:tcMar>
            <w:vAlign w:val="center"/>
          </w:tcPr>
          <w:p w14:paraId="272F9D90">
            <w:pPr>
              <w:spacing w:line="460" w:lineRule="exact"/>
              <w:jc w:val="center"/>
              <w:rPr>
                <w:rFonts w:ascii="仿宋" w:hAnsi="仿宋" w:eastAsia="仿宋"/>
                <w:sz w:val="24"/>
              </w:rPr>
            </w:pPr>
            <w:r>
              <w:rPr>
                <w:rFonts w:ascii="仿宋" w:hAnsi="仿宋" w:eastAsia="仿宋"/>
                <w:sz w:val="24"/>
              </w:rPr>
              <w:t>属地街道</w:t>
            </w:r>
          </w:p>
        </w:tc>
      </w:tr>
    </w:tbl>
    <w:p w14:paraId="2F1F6BEA">
      <w:pPr>
        <w:rPr>
          <w:rFonts w:ascii="仿宋" w:hAnsi="仿宋" w:eastAsia="仿宋" w:cs="方正小标宋_GBK"/>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26D"/>
    <w:rsid w:val="00257867"/>
    <w:rsid w:val="008F0389"/>
    <w:rsid w:val="0092626D"/>
    <w:rsid w:val="00A8267F"/>
    <w:rsid w:val="00AC435A"/>
    <w:rsid w:val="00D56A4E"/>
    <w:rsid w:val="00F2756C"/>
    <w:rsid w:val="01EA397F"/>
    <w:rsid w:val="06396F4E"/>
    <w:rsid w:val="0B6402A1"/>
    <w:rsid w:val="120716E7"/>
    <w:rsid w:val="152C2D03"/>
    <w:rsid w:val="1C8F7A67"/>
    <w:rsid w:val="1EA513B6"/>
    <w:rsid w:val="31BA2A3A"/>
    <w:rsid w:val="398928BA"/>
    <w:rsid w:val="3B7D51C3"/>
    <w:rsid w:val="3F722878"/>
    <w:rsid w:val="42FD787F"/>
    <w:rsid w:val="5A065013"/>
    <w:rsid w:val="65E05A7B"/>
    <w:rsid w:val="75FC5EB6"/>
    <w:rsid w:val="7A6C6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13217</Words>
  <Characters>13597</Characters>
  <Lines>169</Lines>
  <Paragraphs>47</Paragraphs>
  <TotalTime>77</TotalTime>
  <ScaleCrop>false</ScaleCrop>
  <LinksUpToDate>false</LinksUpToDate>
  <CharactersWithSpaces>13598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2022-03-06T01:55:00Z</dcterms:created>
  <dc:creator>NINGMEI</dc:creator>
  <cp:lastModifiedBy>qhqzz</cp:lastModifiedBy>
  <cp:lastPrinted>2022-03-07T01:04:00Z</cp:lastPrinted>
  <dcterms:modified xsi:type="dcterms:W3CDTF">2025-04-23T09:08:35Z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SaveFontToCloudKey">
    <vt:lpwstr>315375997_btnclosed</vt:lpwstr>
  </property>
  <property fmtid="{D5CDD505-2E9C-101B-9397-08002B2CF9AE}" pid="4" name="ICV">
    <vt:lpwstr>FAE1AC8FB460482291CE485CB89C33E5_13</vt:lpwstr>
  </property>
  <property fmtid="{D5CDD505-2E9C-101B-9397-08002B2CF9AE}" pid="5" name="KSOTemplateDocerSaveRecord">
    <vt:lpwstr>eyJoZGlkIjoiZTMwN2RmNmZkODUyZjg2MGQ2MzUwODkzMWVjYzI5NTcifQ==</vt:lpwstr>
  </property>
</Properties>
</file>