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AB49351">
      <w:pPr>
        <w:spacing w:line="341" w:lineRule="auto"/>
        <w:rPr>
          <w:sz w:val="21"/>
          <w:rFonts w:ascii="Arial"/>
        </w:rPr>
      </w:pPr>
    </w:p>
    <w:p w14:paraId="3E974794">
      <w:pPr>
        <w:spacing w:line="342" w:lineRule="auto"/>
        <w:rPr>
          <w:sz w:val="21"/>
          <w:rFonts w:ascii="Arial"/>
        </w:rPr>
      </w:pPr>
    </w:p>
    <w:p w14:paraId="7E6EEE02">
      <w:pPr>
        <w:spacing w:before="104" w:line="224" w:lineRule="auto"/>
        <w:ind w:left="99"/>
        <w:rPr>
          <w:sz w:val="32"/>
          <w:szCs w:val="32"/>
          <w:rFonts w:ascii="黑体" w:hAnsi="黑体" w:eastAsia="黑体" w:cs="黑体"/>
        </w:rPr>
      </w:pPr>
      <w:r>
        <w:rPr>
          <w:b w:val="1"/>
          <w:spacing w:val="12"/>
          <w:sz w:val="32"/>
          <w:bCs/>
          <w:szCs w:val="32"/>
          <w:rFonts w:ascii="黑体" w:hAnsi="黑体" w:eastAsia="黑体" w:cs="黑体"/>
        </w:rPr>
        <w:t>附件3</w:t>
      </w:r>
    </w:p>
    <w:p w14:paraId="6DF93727">
      <w:pPr>
        <w:outlineLvl w:val="0"/>
        <w:spacing w:before="87" w:line="222" w:lineRule="auto"/>
        <w:ind w:left="1601"/>
        <w:rPr>
          <w:sz w:val="43"/>
          <w:szCs w:val="43"/>
          <w:rFonts w:ascii="黑体" w:hAnsi="黑体" w:eastAsia="黑体" w:cs="黑体"/>
        </w:rPr>
      </w:pPr>
      <w:r>
        <w:rPr>
          <w:b w:val="1"/>
          <w:spacing w:val="-6"/>
          <w:sz w:val="43"/>
          <w:bCs/>
          <w:szCs w:val="43"/>
          <w:rFonts w:ascii="黑体" w:hAnsi="黑体" w:eastAsia="黑体" w:cs="黑体"/>
        </w:rPr>
        <w:t>行政检查主体资格申报确认表</w:t>
      </w:r>
    </w:p>
    <w:p w14:paraId="7900D5BC">
      <w:pPr>
        <w:spacing w:line="315" w:lineRule="auto"/>
        <w:rPr>
          <w:sz w:val="21"/>
          <w:rFonts w:ascii="Arial"/>
        </w:rPr>
      </w:pPr>
    </w:p>
    <w:p w14:paraId="35308DBB">
      <w:pPr>
        <w:spacing w:line="316" w:lineRule="auto"/>
        <w:rPr>
          <w:sz w:val="21"/>
          <w:rFonts w:ascii="Arial"/>
        </w:rPr>
      </w:pPr>
    </w:p>
    <w:p w14:paraId="36C3A76C">
      <w:pPr>
        <w:spacing w:before="101" w:line="222" w:lineRule="auto"/>
        <w:ind w:left="125"/>
        <w:rPr>
          <w:sz w:val="31"/>
          <w:szCs w:val="31"/>
          <w:rFonts w:ascii="宋体" w:hAnsi="宋体" w:eastAsia="宋体" w:cs="宋体"/>
        </w:rPr>
      </w:pPr>
      <w:r>
        <w:rPr>
          <w:spacing w:val="2"/>
          <w:position w:val="-2"/>
          <w:sz w:val="31"/>
          <w:szCs w:val="31"/>
          <w:rFonts w:ascii="宋体" w:hAnsi="宋体" w:eastAsia="宋体" w:cs="宋体"/>
        </w:rPr>
        <w:t>填披时间：</w:t>
      </w:r>
      <w:r>
        <w:rPr>
          <w:spacing w:val="12"/>
          <w:position w:val="-2"/>
          <w:sz w:val="31"/>
          <w:szCs w:val="31"/>
          <w:rFonts w:ascii="宋体" w:hAnsi="宋体" w:eastAsia="宋体" w:cs="宋体"/>
        </w:rPr>
        <w:t xml:space="preserve">             </w:t>
      </w:r>
      <w:r>
        <w:rPr>
          <w:spacing w:val="2"/>
          <w:sz w:val="31"/>
          <w:szCs w:val="31"/>
          <w:rFonts w:ascii="宋体" w:hAnsi="宋体" w:eastAsia="宋体" w:cs="宋体"/>
        </w:rPr>
        <w:t>行政检查主体(单位名称):(盖章)</w:t>
      </w:r>
    </w:p>
    <w:tbl>
      <w:tblPr>
        <w:tblStyle w:val="4"/>
        <w:tblW w:w="8760" w:type="dxa"/>
        <w:tblInd w:type="dxa" w:w="5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3731.000000"/>
        <w:gridCol w:w="5029.000000"/>
      </w:tblGrid>
      <w:tr w14:paraId="2117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94" w:hRule="atLeast"/>
        </w:trPr>
        <w:tc>
          <w:tcPr>
            <w:tcW w:w="3731" w:type="dxa"/>
            <w:vAlign w:val="top"/>
          </w:tcPr>
          <w:p w14:paraId="513041C1">
            <w:pPr>
              <w:pStyle w:val="5"/>
              <w:spacing w:before="166" w:line="219" w:lineRule="auto"/>
              <w:ind w:left="735"/>
            </w:pPr>
            <w:r>
              <w:rPr>
                <w:spacing w:val="2"/>
              </w:rPr>
              <w:t>行政检查主体类别</w:t>
            </w:r>
          </w:p>
        </w:tc>
        <w:tc>
          <w:tcPr>
            <w:tcW w:w="5029" w:type="dxa"/>
            <w:vAlign w:val="top"/>
          </w:tcPr>
          <w:p w14:paraId="52F52D6C">
            <w:pPr>
              <w:pStyle w:val="5"/>
              <w:spacing w:before="164" w:line="219" w:lineRule="auto"/>
              <w:ind w:left="1944"/>
            </w:pPr>
            <w:r>
              <w:rPr>
                <w:spacing w:val="3"/>
              </w:rPr>
              <w:t>行政机关</w:t>
            </w:r>
          </w:p>
        </w:tc>
      </w:tr>
      <w:tr w14:paraId="6C4D5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9" w:hRule="atLeast"/>
        </w:trPr>
        <w:tc>
          <w:tcPr>
            <w:tcW w:w="3731" w:type="dxa"/>
            <w:vAlign w:val="top"/>
          </w:tcPr>
          <w:p w14:paraId="7624FD34">
            <w:pPr>
              <w:pStyle w:val="5"/>
              <w:spacing w:before="122" w:line="219" w:lineRule="auto"/>
              <w:ind w:left="1155"/>
            </w:pPr>
            <w:r>
              <w:rPr>
                <w:spacing w:val="2"/>
              </w:rPr>
              <w:t>法定代表人</w:t>
            </w:r>
          </w:p>
        </w:tc>
        <w:tc>
          <w:tcPr>
            <w:tcW w:w="5029" w:type="dxa"/>
            <w:vAlign w:val="top"/>
          </w:tcPr>
          <w:p w14:paraId="75982252">
            <w:pPr>
              <w:pStyle w:val="5"/>
              <w:spacing w:before="123" w:line="220" w:lineRule="auto"/>
              <w:ind w:left="2084"/>
            </w:pPr>
            <w:r>
              <w:rPr>
                <w:spacing w:val="5"/>
              </w:rPr>
              <w:t>徐连奎</w:t>
            </w:r>
          </w:p>
        </w:tc>
      </w:tr>
      <w:tr w14:paraId="0DE4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9" w:hRule="atLeast"/>
        </w:trPr>
        <w:tc>
          <w:tcPr>
            <w:tcW w:w="3731" w:type="dxa"/>
            <w:vAlign w:val="top"/>
          </w:tcPr>
          <w:p w14:paraId="5165B52A">
            <w:pPr>
              <w:pStyle w:val="5"/>
              <w:spacing w:before="123" w:line="219" w:lineRule="auto"/>
              <w:ind w:left="594"/>
            </w:pPr>
            <w:r>
              <w:rPr>
                <w:spacing w:val="1"/>
              </w:rPr>
              <w:t>单位地址及邮政编码</w:t>
            </w:r>
          </w:p>
        </w:tc>
        <w:tc>
          <w:tcPr>
            <w:tcW w:w="5029" w:type="dxa"/>
            <w:vAlign w:val="top"/>
          </w:tcPr>
          <w:p w14:paraId="7228638C">
            <w:pPr>
              <w:pStyle w:val="5"/>
              <w:spacing w:before="123" w:line="219" w:lineRule="auto"/>
              <w:ind w:left="194"/>
            </w:pPr>
            <w:r>
              <w:t>南京市秦淮区中华路465号邮编210006</w:t>
            </w:r>
          </w:p>
        </w:tc>
      </w:tr>
      <w:tr w14:paraId="43928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78" w:hRule="atLeast"/>
        </w:trPr>
        <w:tc>
          <w:tcPr>
            <w:tcW w:w="3731" w:type="dxa"/>
            <w:vAlign w:val="top"/>
          </w:tcPr>
          <w:p w14:paraId="4AF7C0D4">
            <w:pPr>
              <w:pStyle w:val="5"/>
              <w:spacing w:before="152" w:line="219" w:lineRule="auto"/>
              <w:ind w:left="1015"/>
            </w:pPr>
            <w:r>
              <w:rPr>
                <w:spacing w:val="1"/>
              </w:rPr>
              <w:t>举报投诉电话</w:t>
            </w:r>
          </w:p>
        </w:tc>
        <w:tc>
          <w:tcPr>
            <w:tcW w:w="5029" w:type="dxa"/>
            <w:vAlign w:val="top"/>
          </w:tcPr>
          <w:p w14:paraId="251FCB1E">
            <w:pPr>
              <w:pStyle w:val="5"/>
              <w:spacing w:before="291" w:line="182" w:lineRule="auto"/>
              <w:ind w:left="1664"/>
            </w:pPr>
            <w:r>
              <w:rPr>
                <w:spacing w:val="-2"/>
              </w:rPr>
              <w:t>025-87753820</w:t>
            </w:r>
          </w:p>
        </w:tc>
      </w:tr>
      <w:tr w14:paraId="7F16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330" w:hRule="atLeast"/>
        </w:trPr>
        <w:tc>
          <w:tcPr>
            <w:tcW w:w="3731" w:type="dxa"/>
            <w:vAlign w:val="top"/>
          </w:tcPr>
          <w:p w14:paraId="5158F5B4">
            <w:pPr>
              <w:spacing w:line="311" w:lineRule="auto"/>
              <w:rPr>
                <w:sz w:val="21"/>
                <w:rFonts w:ascii="Arial"/>
              </w:rPr>
            </w:pPr>
          </w:p>
          <w:p w14:paraId="1F966930">
            <w:pPr>
              <w:spacing w:line="311" w:lineRule="auto"/>
              <w:rPr>
                <w:sz w:val="21"/>
                <w:rFonts w:ascii="Arial"/>
              </w:rPr>
            </w:pPr>
          </w:p>
          <w:p w14:paraId="3902CFCB">
            <w:pPr>
              <w:spacing w:line="311" w:lineRule="auto"/>
              <w:rPr>
                <w:sz w:val="21"/>
                <w:rFonts w:ascii="Arial"/>
              </w:rPr>
            </w:pPr>
          </w:p>
          <w:p w14:paraId="6CC736E1">
            <w:pPr>
              <w:pStyle w:val="5"/>
              <w:spacing w:before="91" w:line="219" w:lineRule="auto"/>
              <w:ind w:left="318"/>
            </w:pPr>
            <w:r>
              <w:rPr>
                <w:b w:val="1"/>
                <w:spacing w:val="-3"/>
                <w:bCs/>
              </w:rPr>
              <w:t>实施行政检查的主要依据</w:t>
            </w:r>
          </w:p>
        </w:tc>
        <w:tc>
          <w:tcPr>
            <w:tcW w:w="5029" w:type="dxa"/>
            <w:vAlign w:val="top"/>
          </w:tcPr>
          <w:p w14:paraId="08B6641D">
            <w:pPr>
              <w:pStyle w:val="5"/>
              <w:jc w:val="both"/>
              <w:spacing w:before="214" w:line="347" w:lineRule="auto"/>
            </w:pPr>
            <w:r>
              <w:rPr>
                <w:spacing w:val="-5"/>
              </w:rPr>
              <w:t>《中华人民共和国行政许可法》《中华人</w:t>
            </w:r>
            <w:r>
              <w:t xml:space="preserve"> </w:t>
            </w:r>
            <w:r>
              <w:rPr>
                <w:spacing w:val="6"/>
              </w:rPr>
              <w:t>民共和国防洪法X中华人民共和国水法》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《中华人民共和国水土保持法》等法律法</w:t>
            </w:r>
            <w:r>
              <w:t xml:space="preserve"> </w:t>
            </w:r>
            <w:r>
              <w:rPr>
                <w:spacing w:val="50"/>
                <w:w w:val="132"/>
              </w:rPr>
              <w:t>规</w:t>
            </w:r>
          </w:p>
        </w:tc>
      </w:tr>
    </w:tbl>
    <w:p w14:paraId="7C42CE04">
      <w:pPr>
        <w:rPr>
          <w:sz w:val="21"/>
          <w:rFonts w:ascii="Arial"/>
        </w:rPr>
      </w:pPr>
    </w:p>
    <w:p w14:paraId="1445FAC7">
      <w:pPr>
        <w:rPr>
          <w:sz w:val="21"/>
          <w:szCs w:val="21"/>
          <w:rFonts w:ascii="Arial" w:hAnsi="Arial" w:eastAsia="Arial" w:cs="Arial"/>
        </w:rPr>
        <w:sectPr>
          <w:footerReference r:id="rId6" w:type="default"/>
          <w:docGrid w:type="default" w:charSpace="0"/>
          <w:pgSz w:w="11900" w:h="16840"/>
          <w:pgMar w:top="1431" w:right="1524" w:bottom="1646" w:left="1604" w:header="0" w:footer="1231" w:gutter="0"/>
          <w:cols w:space="720" w:num="1"/>
        </w:sectPr>
      </w:pPr>
    </w:p>
    <w:p w14:paraId="0449EF19">
      <w:pPr>
        <w:spacing w:line="253" w:lineRule="auto"/>
        <w:rPr>
          <w:sz w:val="21"/>
          <w:rFonts w:ascii="Arial"/>
        </w:rPr>
      </w:pPr>
    </w:p>
    <w:p w14:paraId="79417F69">
      <w:pPr>
        <w:spacing w:line="253" w:lineRule="auto"/>
        <w:rPr>
          <w:sz w:val="21"/>
          <w:rFonts w:ascii="Arial"/>
        </w:rPr>
      </w:pPr>
    </w:p>
    <w:p w14:paraId="0E74B74C">
      <w:pPr>
        <w:spacing w:line="253" w:lineRule="auto"/>
        <w:rPr>
          <w:sz w:val="21"/>
          <w:rFonts w:ascii="Arial"/>
        </w:rPr>
      </w:pPr>
    </w:p>
    <w:p w14:paraId="6BC5F392">
      <w:pPr>
        <w:spacing w:before="108" w:line="224" w:lineRule="auto"/>
        <w:ind w:left="149"/>
        <w:rPr>
          <w:sz w:val="33"/>
          <w:szCs w:val="33"/>
          <w:rFonts w:ascii="黑体" w:hAnsi="黑体" w:eastAsia="黑体" w:cs="黑体"/>
        </w:rPr>
      </w:pPr>
      <w:r>
        <w:rPr>
          <w:b w:val="1"/>
          <w:spacing w:val="14"/>
          <w:sz w:val="33"/>
          <w:bCs/>
          <w:szCs w:val="33"/>
          <w:rFonts w:ascii="黑体" w:hAnsi="黑体" w:eastAsia="黑体" w:cs="黑体"/>
        </w:rPr>
        <w:t>附件2</w:t>
      </w:r>
    </w:p>
    <w:p w14:paraId="6E089DCE">
      <w:pPr>
        <w:spacing w:before="91" w:line="219" w:lineRule="auto"/>
        <w:ind w:left="1661"/>
        <w:rPr>
          <w:sz w:val="43"/>
          <w:szCs w:val="43"/>
          <w:rFonts w:ascii="黑体" w:hAnsi="黑体" w:eastAsia="黑体" w:cs="黑体"/>
        </w:rPr>
      </w:pPr>
      <w:r>
        <w:rPr>
          <w:b w:val="1"/>
          <w:spacing w:val="-3"/>
          <w:sz w:val="43"/>
          <w:bCs/>
          <w:szCs w:val="43"/>
          <w:rFonts w:ascii="黑体" w:hAnsi="黑体" w:eastAsia="黑体" w:cs="黑体"/>
        </w:rPr>
        <w:t>行政执法主体资格申报确认表</w:t>
      </w:r>
    </w:p>
    <w:p w14:paraId="7577AAC1">
      <w:pPr>
        <w:spacing w:line="345" w:lineRule="auto"/>
        <w:rPr>
          <w:sz w:val="21"/>
          <w:rFonts w:ascii="Arial"/>
        </w:rPr>
      </w:pPr>
    </w:p>
    <w:p w14:paraId="04C34276">
      <w:pPr>
        <w:spacing w:line="345" w:lineRule="auto"/>
        <w:rPr>
          <w:sz w:val="21"/>
          <w:rFonts w:ascii="Arial"/>
        </w:rPr>
      </w:pPr>
      <w:bookmarkStart w:id="0" w:name="_GoBack"/>
      <w:bookmarkEnd w:id="0"/>
    </w:p>
    <w:p w14:paraId="0B0A7596">
      <w:pPr>
        <w:spacing w:before="100" w:line="205" w:lineRule="auto"/>
        <w:ind w:left="155"/>
        <w:rPr>
          <w:sz w:val="31"/>
          <w:szCs w:val="31"/>
          <w:rFonts w:ascii="宋体" w:hAnsi="宋体" w:eastAsia="宋体" w:cs="宋体"/>
        </w:rPr>
      </w:pPr>
      <w:r>
        <w:rPr>
          <w:spacing w:val="2"/>
          <w:position w:val="-3"/>
          <w:sz w:val="31"/>
          <w:szCs w:val="31"/>
          <w:rFonts w:ascii="宋体" w:hAnsi="宋体" w:eastAsia="宋体" w:cs="宋体"/>
        </w:rPr>
        <w:t>填报时间：</w:t>
      </w:r>
      <w:r>
        <w:rPr>
          <w:spacing w:val="1"/>
          <w:position w:val="-3"/>
          <w:sz w:val="31"/>
          <w:szCs w:val="31"/>
          <w:rFonts w:ascii="宋体" w:hAnsi="宋体" w:eastAsia="宋体" w:cs="宋体"/>
        </w:rPr>
        <w:t xml:space="preserve">              </w:t>
      </w:r>
      <w:r>
        <w:rPr>
          <w:spacing w:val="2"/>
          <w:sz w:val="31"/>
          <w:szCs w:val="31"/>
          <w:rFonts w:ascii="宋体" w:hAnsi="宋体" w:eastAsia="宋体" w:cs="宋体"/>
        </w:rPr>
        <w:t>行政执法主体(单位名称):(盖章)</w:t>
      </w:r>
    </w:p>
    <w:tbl>
      <w:tblPr>
        <w:tblStyle w:val="4"/>
        <w:tblW w:w="8874" w:type="dxa"/>
        <w:tblInd w:type="dxa" w:w="5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3770.000000"/>
        <w:gridCol w:w="5104.000000"/>
      </w:tblGrid>
      <w:tr w14:paraId="3065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5" w:hRule="atLeast"/>
        </w:trPr>
        <w:tc>
          <w:tcPr>
            <w:tcW w:w="3770" w:type="dxa"/>
            <w:vAlign w:val="top"/>
          </w:tcPr>
          <w:p w14:paraId="6663726F">
            <w:pPr>
              <w:pStyle w:val="5"/>
              <w:spacing w:before="123" w:line="219" w:lineRule="auto"/>
              <w:ind w:left="719"/>
              <w:rPr>
                <w:sz w:val="29"/>
                <w:szCs w:val="29"/>
              </w:rPr>
            </w:pPr>
            <w:r>
              <w:rPr>
                <w:b w:val="1"/>
                <w:sz w:val="29"/>
                <w:bCs/>
                <w:szCs w:val="29"/>
              </w:rPr>
              <w:t>行政执法主体性质</w:t>
            </w:r>
          </w:p>
        </w:tc>
        <w:tc>
          <w:tcPr>
            <w:tcW w:w="5104" w:type="dxa"/>
            <w:vAlign w:val="top"/>
          </w:tcPr>
          <w:p w14:paraId="00EC0698">
            <w:pPr>
              <w:pStyle w:val="5"/>
              <w:spacing w:before="125" w:line="219" w:lineRule="auto"/>
              <w:ind w:left="195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行政机关</w:t>
            </w:r>
          </w:p>
        </w:tc>
      </w:tr>
      <w:tr w14:paraId="5E1F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9" w:hRule="atLeast"/>
        </w:trPr>
        <w:tc>
          <w:tcPr>
            <w:tcW w:w="3770" w:type="dxa"/>
            <w:vAlign w:val="top"/>
          </w:tcPr>
          <w:p w14:paraId="6B93AF11">
            <w:pPr>
              <w:pStyle w:val="5"/>
              <w:spacing w:before="108" w:line="219" w:lineRule="auto"/>
              <w:ind w:left="1159"/>
              <w:rPr>
                <w:sz w:val="29"/>
                <w:szCs w:val="29"/>
              </w:rPr>
            </w:pPr>
            <w:r>
              <w:rPr>
                <w:b w:val="1"/>
                <w:spacing w:val="-6"/>
                <w:sz w:val="29"/>
                <w:bCs/>
                <w:szCs w:val="29"/>
              </w:rPr>
              <w:t>法定代表人</w:t>
            </w:r>
          </w:p>
        </w:tc>
        <w:tc>
          <w:tcPr>
            <w:tcW w:w="5104" w:type="dxa"/>
            <w:vAlign w:val="top"/>
          </w:tcPr>
          <w:p w14:paraId="03E7A6B3">
            <w:pPr>
              <w:pStyle w:val="5"/>
              <w:spacing w:before="112" w:line="220" w:lineRule="auto"/>
              <w:ind w:left="210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徐连奎</w:t>
            </w:r>
          </w:p>
        </w:tc>
      </w:tr>
      <w:tr w14:paraId="15DCC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9" w:hRule="atLeast"/>
        </w:trPr>
        <w:tc>
          <w:tcPr>
            <w:tcW w:w="3770" w:type="dxa"/>
            <w:vAlign w:val="top"/>
          </w:tcPr>
          <w:p w14:paraId="4D375DDC">
            <w:pPr>
              <w:pStyle w:val="5"/>
              <w:spacing w:before="129" w:line="220" w:lineRule="auto"/>
              <w:ind w:left="1299"/>
              <w:rPr>
                <w:sz w:val="29"/>
                <w:szCs w:val="29"/>
              </w:rPr>
            </w:pPr>
            <w:r>
              <w:rPr>
                <w:b w:val="1"/>
                <w:spacing w:val="-6"/>
                <w:sz w:val="29"/>
                <w:bCs/>
                <w:szCs w:val="29"/>
              </w:rPr>
              <w:t>单位地址</w:t>
            </w:r>
          </w:p>
        </w:tc>
        <w:tc>
          <w:tcPr>
            <w:tcW w:w="5104" w:type="dxa"/>
            <w:vAlign w:val="top"/>
          </w:tcPr>
          <w:p w14:paraId="26AA8CDC">
            <w:pPr>
              <w:pStyle w:val="5"/>
              <w:spacing w:before="133" w:line="219" w:lineRule="auto"/>
              <w:ind w:left="865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南京市秦淮区中华路465号</w:t>
            </w:r>
          </w:p>
        </w:tc>
      </w:tr>
      <w:tr w14:paraId="748FC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195" w:hRule="atLeast"/>
        </w:trPr>
        <w:tc>
          <w:tcPr>
            <w:tcW w:w="3770" w:type="dxa"/>
            <w:vAlign w:val="top"/>
          </w:tcPr>
          <w:p w14:paraId="270B436F">
            <w:pPr>
              <w:spacing w:line="264" w:lineRule="auto"/>
              <w:rPr>
                <w:sz w:val="21"/>
                <w:rFonts w:ascii="Arial"/>
              </w:rPr>
            </w:pPr>
          </w:p>
          <w:p w14:paraId="1F85EFEF">
            <w:pPr>
              <w:spacing w:line="264" w:lineRule="auto"/>
              <w:rPr>
                <w:sz w:val="21"/>
                <w:rFonts w:ascii="Arial"/>
              </w:rPr>
            </w:pPr>
          </w:p>
          <w:p w14:paraId="6F13152B">
            <w:pPr>
              <w:spacing w:line="264" w:lineRule="auto"/>
              <w:rPr>
                <w:sz w:val="21"/>
                <w:rFonts w:ascii="Arial"/>
              </w:rPr>
            </w:pPr>
          </w:p>
          <w:p w14:paraId="27B21A8B">
            <w:pPr>
              <w:spacing w:line="265" w:lineRule="auto"/>
              <w:rPr>
                <w:sz w:val="21"/>
                <w:rFonts w:ascii="Arial"/>
              </w:rPr>
            </w:pPr>
          </w:p>
          <w:p w14:paraId="6EA2F520">
            <w:pPr>
              <w:spacing w:line="265" w:lineRule="auto"/>
              <w:rPr>
                <w:sz w:val="21"/>
                <w:rFonts w:ascii="Arial"/>
              </w:rPr>
            </w:pPr>
          </w:p>
          <w:p w14:paraId="5BBE2BF9">
            <w:pPr>
              <w:spacing w:line="265" w:lineRule="auto"/>
              <w:rPr>
                <w:sz w:val="21"/>
                <w:rFonts w:ascii="Arial"/>
              </w:rPr>
            </w:pPr>
          </w:p>
          <w:p w14:paraId="3978F1A3">
            <w:pPr>
              <w:spacing w:line="265" w:lineRule="auto"/>
              <w:rPr>
                <w:sz w:val="21"/>
                <w:rFonts w:ascii="Arial"/>
              </w:rPr>
            </w:pPr>
          </w:p>
          <w:p w14:paraId="51F5C158">
            <w:pPr>
              <w:pStyle w:val="5"/>
              <w:spacing w:before="94" w:line="219" w:lineRule="auto"/>
              <w:ind w:left="1299"/>
              <w:rPr>
                <w:sz w:val="29"/>
                <w:szCs w:val="29"/>
              </w:rPr>
            </w:pPr>
            <w:r>
              <w:rPr>
                <w:b w:val="1"/>
                <w:spacing w:val="-1"/>
                <w:sz w:val="29"/>
                <w:bCs/>
                <w:szCs w:val="29"/>
              </w:rPr>
              <w:t>设立依据</w:t>
            </w:r>
          </w:p>
        </w:tc>
        <w:tc>
          <w:tcPr>
            <w:tcW w:w="5104" w:type="dxa"/>
            <w:vAlign w:val="top"/>
          </w:tcPr>
          <w:p w14:paraId="45E52B91">
            <w:pPr>
              <w:pStyle w:val="5"/>
              <w:spacing w:before="232" w:line="219" w:lineRule="auto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《中共江苏省委关于市县机构改革的总</w:t>
            </w:r>
          </w:p>
          <w:p w14:paraId="2A3ACADF">
            <w:pPr>
              <w:pStyle w:val="5"/>
              <w:tabs>
                <w:tab w:val="left" w:pos="210"/>
              </w:tabs>
              <w:spacing w:before="262" w:line="355" w:lineRule="auto"/>
              <w:ind w:firstLine="195" w:left="15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体意见》(苏发〔2018〕32号)、《省</w:t>
            </w:r>
            <w:r>
              <w:rPr>
                <w:sz w:val="29"/>
                <w:szCs w:val="29"/>
              </w:rPr>
              <w:t xml:space="preserve">   </w:t>
            </w:r>
            <w:r>
              <w:rPr>
                <w:spacing w:val="-7"/>
                <w:sz w:val="29"/>
                <w:szCs w:val="29"/>
              </w:rPr>
              <w:t>委办公厅省政府办公厅关于印发&lt;南京市</w:t>
            </w:r>
            <w:r>
              <w:rPr>
                <w:spacing w:val="1"/>
                <w:sz w:val="29"/>
                <w:szCs w:val="29"/>
              </w:rPr>
              <w:t xml:space="preserve">  </w:t>
            </w:r>
            <w:r>
              <w:rPr>
                <w:spacing w:val="-5"/>
                <w:sz w:val="29"/>
                <w:szCs w:val="29"/>
              </w:rPr>
              <w:t>机构改革方案&gt;的通知》(苏办〔2019〕1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号)和《市委办公厅市政府办公厅关于印</w:t>
            </w:r>
            <w:r>
              <w:rPr>
                <w:spacing w:val="6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发&lt;南京市秦淮区机构改革方案&gt;的通知》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tab/>
              <w:rPr>
                <w:sz w:val="29"/>
                <w:szCs w:val="29"/>
              </w:rPr>
            </w:r>
            <w:r>
              <w:rPr>
                <w:spacing w:val="-1"/>
                <w:sz w:val="29"/>
                <w:szCs w:val="29"/>
              </w:rPr>
              <w:t>(宁委办〔2019〕4号)</w:t>
            </w:r>
          </w:p>
        </w:tc>
      </w:tr>
      <w:tr w14:paraId="22FF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11" w:hRule="atLeast"/>
        </w:trPr>
        <w:tc>
          <w:tcPr>
            <w:tcW w:w="3770" w:type="dxa"/>
            <w:vAlign w:val="top"/>
          </w:tcPr>
          <w:p w14:paraId="2A00229E">
            <w:pPr>
              <w:spacing w:line="252" w:lineRule="auto"/>
              <w:rPr>
                <w:sz w:val="21"/>
                <w:rFonts w:ascii="Arial"/>
              </w:rPr>
            </w:pPr>
          </w:p>
          <w:p w14:paraId="0B03A93A">
            <w:pPr>
              <w:spacing w:line="252" w:lineRule="auto"/>
              <w:rPr>
                <w:sz w:val="21"/>
                <w:rFonts w:ascii="Arial"/>
              </w:rPr>
            </w:pPr>
          </w:p>
          <w:p w14:paraId="4CF9F82C">
            <w:pPr>
              <w:spacing w:line="252" w:lineRule="auto"/>
              <w:rPr>
                <w:sz w:val="21"/>
                <w:rFonts w:ascii="Arial"/>
              </w:rPr>
            </w:pPr>
          </w:p>
          <w:p w14:paraId="30F03EC8">
            <w:pPr>
              <w:spacing w:line="252" w:lineRule="auto"/>
              <w:rPr>
                <w:sz w:val="21"/>
                <w:rFonts w:ascii="Arial"/>
              </w:rPr>
            </w:pPr>
          </w:p>
          <w:p w14:paraId="42EDD838">
            <w:pPr>
              <w:spacing w:line="253" w:lineRule="auto"/>
              <w:rPr>
                <w:sz w:val="21"/>
                <w:rFonts w:ascii="Arial"/>
              </w:rPr>
            </w:pPr>
          </w:p>
          <w:p w14:paraId="190C4097">
            <w:pPr>
              <w:pStyle w:val="5"/>
              <w:spacing w:before="94" w:line="219" w:lineRule="auto"/>
              <w:ind w:left="579"/>
              <w:rPr>
                <w:sz w:val="29"/>
                <w:szCs w:val="29"/>
              </w:rPr>
            </w:pPr>
            <w:r>
              <w:rPr>
                <w:b w:val="1"/>
                <w:spacing w:val="-3"/>
                <w:sz w:val="29"/>
                <w:bCs/>
                <w:szCs w:val="29"/>
              </w:rPr>
              <w:t>行政执法职权及依据</w:t>
            </w:r>
          </w:p>
        </w:tc>
        <w:tc>
          <w:tcPr>
            <w:tcW w:w="5104" w:type="dxa"/>
            <w:vAlign w:val="top"/>
          </w:tcPr>
          <w:p w14:paraId="47EF25D5">
            <w:pPr>
              <w:pStyle w:val="5"/>
              <w:jc w:val="both"/>
              <w:spacing w:before="236" w:line="352" w:lineRule="auto"/>
              <w:ind w:firstLine="59" w:left="15" w:right="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行政执法职权包括行政许可、行政执法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等。依据包括《中华人民共和国行政许可</w:t>
            </w:r>
            <w:r>
              <w:rPr>
                <w:spacing w:val="13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法》《中华人民共和国防洪法》《中华人</w:t>
            </w:r>
            <w:r>
              <w:rPr>
                <w:spacing w:val="13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民共和国水法》《中华人民共和国水土保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pacing w:val="11"/>
                <w:sz w:val="29"/>
                <w:szCs w:val="29"/>
              </w:rPr>
              <w:t>持法》等法律法规</w:t>
            </w:r>
          </w:p>
        </w:tc>
      </w:tr>
    </w:tbl>
    <w:p w14:paraId="6BF88709">
      <w:pPr>
        <w:rPr>
          <w:sz w:val="21"/>
          <w:rFonts w:ascii="Arial"/>
        </w:rPr>
      </w:pPr>
    </w:p>
    <w:sectPr>
      <w:footerReference r:id="rId7" w:type="default"/>
      <w:docGrid w:type="default" w:charSpace="0"/>
      <w:pgSz w:w="11900" w:h="16840"/>
      <w:pgMar w:top="1431" w:right="1480" w:bottom="1183" w:left="1534" w:header="0" w:footer="755" w:gutter="0"/>
      <w:cols w:space="720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C065A61">
    <w:pPr>
      <w:spacing w:before="1" w:line="233" w:lineRule="auto"/>
      <w:ind w:left="3939"/>
      <w:rPr>
        <w:sz w:val="32"/>
        <w:szCs w:val="32"/>
        <w:rFonts w:ascii="宋体" w:hAnsi="宋体" w:eastAsia="宋体" w:cs="宋体"/>
      </w:rPr>
    </w:pPr>
    <w:r>
      <w:rPr>
        <w:b w:val="1"/>
        <w:spacing w:val="-7"/>
        <w:sz w:val="32"/>
        <w:bCs/>
        <w:szCs w:val="32"/>
        <w:rFonts w:ascii="宋体" w:hAnsi="宋体" w:eastAsia="宋体" w:cs="宋体"/>
      </w:rPr>
      <w:t>—6—</w:t>
    </w: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07B36072">
    <w:pPr>
      <w:spacing w:before="1" w:line="233" w:lineRule="auto"/>
      <w:ind w:left="3964"/>
      <w:rPr>
        <w:sz w:val="33"/>
        <w:szCs w:val="33"/>
        <w:rFonts w:ascii="宋体" w:hAnsi="宋体" w:eastAsia="宋体" w:cs="宋体"/>
      </w:rPr>
    </w:pPr>
    <w:r>
      <w:rPr>
        <w:spacing w:val="-4"/>
        <w:sz w:val="33"/>
        <w:szCs w:val="33"/>
        <w:rFonts w:ascii="宋体" w:hAnsi="宋体" w:eastAsia="宋体" w:cs="宋体"/>
      </w:rPr>
      <w:t>—5—</w:t>
    </w: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characterSpacingControl w:val="doNotCompress"/>
  <w:footnotePr>
    <w:footnote w:id="0"/>
    <w:footnote w:id="1"/>
  </w:footnotePr>
  <w:endnotePr>
    <w:endnote w:id="0"/>
    <w:endnote w:id="1"/>
  </w:endnotePr>
  <w:zoom w:percent="100"/>
  <w:compat>
    <w:spaceForUL/>
    <w:ulTrailSpace/>
    <w:useFELayout/>
    <w:compatSetting w:val="14" w:uri="http://schemas.microsoft.com/office/word" w:name="compatibilityMode"/>
  </w:compat>
  <w:rsids>
    <w:rsidRoot w:val="00000000"/>
    <w:rsid w:val="2E420110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Arial" w:hAnsi="Arial" w:eastAsia="Arial" w:cs="Arial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semiHidden/>
    <w:qFormat/>
    <w:pPr>
      <w:kinsoku w:val="0"/>
      <w:autoSpaceDE w:val="0"/>
      <w:autoSpaceDN w:val="0"/>
      <w:adjustRightInd w:val="0"/>
      <w:snapToGrid w:val="0"/>
      <w:jc w:val="left"/>
      <w:spacing w:line="240" w:lineRule="auto"/>
    </w:pPr>
    <w:rPr>
      <w:color w:val="000000"/>
      <w:sz w:val="21"/>
      <w:lang w:val="en-US" w:eastAsia="en-US" w:bidi="ar-SA"/>
      <w:kern w:val="0"/>
      <w:szCs w:val="21"/>
      <w:rFonts w:ascii="Arial" w:hAnsi="Arial" w:eastAsia="Arial" w:cs="Arial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4" w:customStyle="1">
    <w:name w:val="Table Normal"/>
    <w:uiPriority w:val="0"/>
    <w:semiHidden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  <w:style w:type="paragraph" w:styleId="5" w:customStyle="1">
    <w:name w:val="Table Text"/>
    <w:basedOn w:val="1"/>
    <w:uiPriority w:val="0"/>
    <w:semiHidden/>
    <w:qFormat/>
    <w:rPr>
      <w:sz w:val="28"/>
      <w:lang w:val="en-US" w:eastAsia="en-US" w:bidi="ar-SA"/>
      <w:szCs w:val="28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7" Type="http://schemas.openxmlformats.org/officeDocument/2006/relationships/footer" Target="footer2.xml" /><Relationship Id="rId4" Type="http://schemas.openxmlformats.org/officeDocument/2006/relationships/fontTable" Target="fontTable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2</Pages>
  <Words>431</Words>
  <Characters>465</Characters>
  <Application>WPS Office_12.1.0.21171_F1E327BC-269C-435d-A152-05C5408002CA</Application>
  <DocSecurity>0</DocSecurity>
  <Lines>0</Lines>
  <Paragraphs>0</Paragraphs>
  <ScaleCrop>false</ScaleCrop>
  <Company/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崔♥mao</cp:lastModifiedBy>
  <cp:revision>0</cp:revision>
  <dcterms:created xsi:type="dcterms:W3CDTF">2025-06-11T10:50:00Z</dcterms:created>
  <dcterms:modified xsi:type="dcterms:W3CDTF">2025-06-11T02:50:21Z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wqlLaW5nc29mdCBQREYgdG8gV1BTIDExMEI</vt:lpwstr>
  </property>
  <property fmtid="{D5CDD505-2E9C-101B-9397-08002B2CF9AE}" pid="3" name="Created">
    <vt:filetime>2025-06-11T10:50:21Z</vt:filetime>
  </property>
  <property fmtid="{D5CDD505-2E9C-101B-9397-08002B2CF9AE}" pid="4" name="UsrData">
    <vt:lpwstr>6848eeea58c848001f99ace3wl</vt:lpwstr>
  </property>
  <property fmtid="{D5CDD505-2E9C-101B-9397-08002B2CF9AE}" pid="5" name="KSOTemplateDocerSaveRecord">
    <vt:lpwstr>eyJoZGlkIjoiYWQ5MTc2ZGI0ZGRhZjEzMDNlOGFjMjkyY2RiMTQ4ZjkiLCJ1c2VySWQiOiIzNTY0MzUzNzEifQ==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6E7FF36C2ECD4102A1279ACCBE0E8900_12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49351">
      <w:pPr>
        <w:spacing w:line="341" w:lineRule="auto"/>
        <w:rPr>
          <w:rFonts w:ascii="Arial"/>
          <w:sz w:val="21"/>
        </w:rPr>
      </w:pPr>
    </w:p>
    <w:p w14:paraId="3E974794">
      <w:pPr>
        <w:spacing w:line="342" w:lineRule="auto"/>
        <w:rPr>
          <w:rFonts w:ascii="Arial"/>
          <w:sz w:val="21"/>
        </w:rPr>
      </w:pPr>
    </w:p>
    <w:p w14:paraId="7E6EEE02"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 w14:paraId="6DF93727">
      <w:pPr>
        <w:spacing w:before="87" w:line="222" w:lineRule="auto"/>
        <w:ind w:left="160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行政检查主体资格申报确认表</w:t>
      </w:r>
    </w:p>
    <w:p w14:paraId="7900D5BC">
      <w:pPr>
        <w:spacing w:line="315" w:lineRule="auto"/>
        <w:rPr>
          <w:rFonts w:ascii="Arial"/>
          <w:sz w:val="21"/>
        </w:rPr>
      </w:pPr>
    </w:p>
    <w:p w14:paraId="35308DBB">
      <w:pPr>
        <w:spacing w:line="316" w:lineRule="auto"/>
        <w:rPr>
          <w:rFonts w:ascii="Arial"/>
          <w:sz w:val="21"/>
        </w:rPr>
      </w:pPr>
    </w:p>
    <w:p w14:paraId="36C3A76C">
      <w:pPr>
        <w:spacing w:before="101" w:line="222" w:lineRule="auto"/>
        <w:ind w:left="1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-2"/>
          <w:sz w:val="31"/>
          <w:szCs w:val="31"/>
        </w:rPr>
        <w:t>填披时间：</w:t>
      </w:r>
      <w:r>
        <w:rPr>
          <w:rFonts w:ascii="宋体" w:hAnsi="宋体" w:eastAsia="宋体" w:cs="宋体"/>
          <w:spacing w:val="12"/>
          <w:position w:val="-2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2"/>
          <w:sz w:val="31"/>
          <w:szCs w:val="31"/>
        </w:rPr>
        <w:t>行政检查主体(单位名称):(盖章)</w:t>
      </w:r>
    </w:p>
    <w:tbl>
      <w:tblPr>
        <w:tblStyle w:val="4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5029"/>
      </w:tblGrid>
      <w:tr w14:paraId="2117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731" w:type="dxa"/>
            <w:vAlign w:val="top"/>
          </w:tcPr>
          <w:p w14:paraId="513041C1">
            <w:pPr>
              <w:pStyle w:val="5"/>
              <w:spacing w:before="166" w:line="219" w:lineRule="auto"/>
              <w:ind w:left="735"/>
            </w:pPr>
            <w:r>
              <w:rPr>
                <w:spacing w:val="2"/>
              </w:rPr>
              <w:t>行政检查主体类别</w:t>
            </w:r>
          </w:p>
        </w:tc>
        <w:tc>
          <w:tcPr>
            <w:tcW w:w="5029" w:type="dxa"/>
            <w:vAlign w:val="top"/>
          </w:tcPr>
          <w:p w14:paraId="52F52D6C">
            <w:pPr>
              <w:pStyle w:val="5"/>
              <w:spacing w:before="164" w:line="219" w:lineRule="auto"/>
              <w:ind w:left="1944"/>
            </w:pPr>
            <w:r>
              <w:rPr>
                <w:spacing w:val="3"/>
              </w:rPr>
              <w:t>行政机关</w:t>
            </w:r>
          </w:p>
        </w:tc>
      </w:tr>
      <w:tr w14:paraId="6C4D5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31" w:type="dxa"/>
            <w:vAlign w:val="top"/>
          </w:tcPr>
          <w:p w14:paraId="7624FD34">
            <w:pPr>
              <w:pStyle w:val="5"/>
              <w:spacing w:before="122" w:line="219" w:lineRule="auto"/>
              <w:ind w:left="1155"/>
            </w:pPr>
            <w:r>
              <w:rPr>
                <w:spacing w:val="2"/>
              </w:rPr>
              <w:t>法定代表人</w:t>
            </w:r>
          </w:p>
        </w:tc>
        <w:tc>
          <w:tcPr>
            <w:tcW w:w="5029" w:type="dxa"/>
            <w:vAlign w:val="top"/>
          </w:tcPr>
          <w:p w14:paraId="75982252">
            <w:pPr>
              <w:pStyle w:val="5"/>
              <w:spacing w:before="123" w:line="220" w:lineRule="auto"/>
              <w:ind w:left="2084"/>
            </w:pPr>
            <w:r>
              <w:rPr>
                <w:spacing w:val="5"/>
              </w:rPr>
              <w:t>徐连奎</w:t>
            </w:r>
          </w:p>
        </w:tc>
      </w:tr>
      <w:tr w14:paraId="0DE4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31" w:type="dxa"/>
            <w:vAlign w:val="top"/>
          </w:tcPr>
          <w:p w14:paraId="5165B52A">
            <w:pPr>
              <w:pStyle w:val="5"/>
              <w:spacing w:before="123" w:line="219" w:lineRule="auto"/>
              <w:ind w:left="594"/>
            </w:pPr>
            <w:r>
              <w:rPr>
                <w:spacing w:val="1"/>
              </w:rPr>
              <w:t>单位地址及邮政编码</w:t>
            </w:r>
          </w:p>
        </w:tc>
        <w:tc>
          <w:tcPr>
            <w:tcW w:w="5029" w:type="dxa"/>
            <w:vAlign w:val="top"/>
          </w:tcPr>
          <w:p w14:paraId="7228638C">
            <w:pPr>
              <w:pStyle w:val="5"/>
              <w:spacing w:before="123" w:line="219" w:lineRule="auto"/>
              <w:ind w:left="194"/>
            </w:pPr>
            <w:r>
              <w:t>南京市秦淮区中华路465号邮编210006</w:t>
            </w:r>
          </w:p>
        </w:tc>
      </w:tr>
      <w:tr w14:paraId="43928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731" w:type="dxa"/>
            <w:vAlign w:val="top"/>
          </w:tcPr>
          <w:p w14:paraId="4AF7C0D4">
            <w:pPr>
              <w:pStyle w:val="5"/>
              <w:spacing w:before="152" w:line="219" w:lineRule="auto"/>
              <w:ind w:left="1015"/>
            </w:pPr>
            <w:r>
              <w:rPr>
                <w:spacing w:val="1"/>
              </w:rPr>
              <w:t>举报投诉电话</w:t>
            </w:r>
          </w:p>
        </w:tc>
        <w:tc>
          <w:tcPr>
            <w:tcW w:w="5029" w:type="dxa"/>
            <w:vAlign w:val="top"/>
          </w:tcPr>
          <w:p w14:paraId="251FCB1E">
            <w:pPr>
              <w:pStyle w:val="5"/>
              <w:spacing w:before="291" w:line="182" w:lineRule="auto"/>
              <w:ind w:left="1664"/>
            </w:pPr>
            <w:r>
              <w:rPr>
                <w:spacing w:val="-2"/>
              </w:rPr>
              <w:t>025-87753820</w:t>
            </w:r>
          </w:p>
        </w:tc>
      </w:tr>
      <w:tr w14:paraId="7F16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3731" w:type="dxa"/>
            <w:vAlign w:val="top"/>
          </w:tcPr>
          <w:p w14:paraId="5158F5B4">
            <w:pPr>
              <w:spacing w:line="311" w:lineRule="auto"/>
              <w:rPr>
                <w:rFonts w:ascii="Arial"/>
                <w:sz w:val="21"/>
              </w:rPr>
            </w:pPr>
          </w:p>
          <w:p w14:paraId="1F966930">
            <w:pPr>
              <w:spacing w:line="311" w:lineRule="auto"/>
              <w:rPr>
                <w:rFonts w:ascii="Arial"/>
                <w:sz w:val="21"/>
              </w:rPr>
            </w:pPr>
          </w:p>
          <w:p w14:paraId="3902CFCB">
            <w:pPr>
              <w:spacing w:line="311" w:lineRule="auto"/>
              <w:rPr>
                <w:rFonts w:ascii="Arial"/>
                <w:sz w:val="21"/>
              </w:rPr>
            </w:pPr>
          </w:p>
          <w:p w14:paraId="6CC736E1">
            <w:pPr>
              <w:pStyle w:val="5"/>
              <w:spacing w:before="91" w:line="219" w:lineRule="auto"/>
              <w:ind w:left="318"/>
            </w:pPr>
            <w:r>
              <w:rPr>
                <w:b/>
                <w:bCs/>
                <w:spacing w:val="-3"/>
              </w:rPr>
              <w:t>实施行政检查的主要依据</w:t>
            </w:r>
          </w:p>
        </w:tc>
        <w:tc>
          <w:tcPr>
            <w:tcW w:w="5029" w:type="dxa"/>
            <w:vAlign w:val="top"/>
          </w:tcPr>
          <w:p w14:paraId="08B6641D">
            <w:pPr>
              <w:pStyle w:val="5"/>
              <w:spacing w:before="214" w:line="347" w:lineRule="auto"/>
              <w:jc w:val="both"/>
            </w:pPr>
            <w:r>
              <w:rPr>
                <w:spacing w:val="-5"/>
              </w:rPr>
              <w:t>《中华人民共和国行政许可法》《中华人</w:t>
            </w:r>
            <w:r>
              <w:t xml:space="preserve"> </w:t>
            </w:r>
            <w:r>
              <w:rPr>
                <w:spacing w:val="6"/>
              </w:rPr>
              <w:t>民共和国防洪法X中华人民共和国水法》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《中华人民共和国水土保持法》等法律法</w:t>
            </w:r>
            <w:r>
              <w:t xml:space="preserve"> </w:t>
            </w:r>
            <w:r>
              <w:rPr>
                <w:spacing w:val="50"/>
                <w:w w:val="132"/>
              </w:rPr>
              <w:t>规</w:t>
            </w:r>
          </w:p>
        </w:tc>
      </w:tr>
    </w:tbl>
    <w:p w14:paraId="7C42CE04">
      <w:pPr>
        <w:rPr>
          <w:rFonts w:ascii="Arial"/>
          <w:sz w:val="21"/>
        </w:rPr>
      </w:pPr>
    </w:p>
    <w:p w14:paraId="1445FAC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524" w:bottom="1646" w:left="1604" w:header="0" w:footer="1231" w:gutter="0"/>
          <w:cols w:space="720" w:num="1"/>
        </w:sectPr>
      </w:pPr>
    </w:p>
    <w:p w14:paraId="0449EF19">
      <w:pPr>
        <w:spacing w:line="253" w:lineRule="auto"/>
        <w:rPr>
          <w:rFonts w:ascii="Arial"/>
          <w:sz w:val="21"/>
        </w:rPr>
      </w:pPr>
    </w:p>
    <w:p w14:paraId="79417F69">
      <w:pPr>
        <w:spacing w:line="253" w:lineRule="auto"/>
        <w:rPr>
          <w:rFonts w:ascii="Arial"/>
          <w:sz w:val="21"/>
        </w:rPr>
      </w:pPr>
    </w:p>
    <w:p w14:paraId="0E74B74C">
      <w:pPr>
        <w:spacing w:line="253" w:lineRule="auto"/>
        <w:rPr>
          <w:rFonts w:ascii="Arial"/>
          <w:sz w:val="21"/>
        </w:rPr>
      </w:pPr>
    </w:p>
    <w:p w14:paraId="6BC5F392">
      <w:pPr>
        <w:spacing w:before="108" w:line="224" w:lineRule="auto"/>
        <w:ind w:left="14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6E089DCE">
      <w:pPr>
        <w:spacing w:before="91" w:line="219" w:lineRule="auto"/>
        <w:ind w:left="166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3"/>
          <w:sz w:val="43"/>
          <w:szCs w:val="43"/>
        </w:rPr>
        <w:t>行政执法主体资格申报确认表</w:t>
      </w:r>
    </w:p>
    <w:p w14:paraId="7577AAC1">
      <w:pPr>
        <w:spacing w:line="345" w:lineRule="auto"/>
        <w:rPr>
          <w:rFonts w:ascii="Arial"/>
          <w:sz w:val="21"/>
        </w:rPr>
      </w:pPr>
    </w:p>
    <w:p w14:paraId="04C34276">
      <w:pPr>
        <w:spacing w:line="345" w:lineRule="auto"/>
        <w:rPr>
          <w:rFonts w:ascii="Arial"/>
          <w:sz w:val="21"/>
        </w:rPr>
      </w:pPr>
      <w:bookmarkStart w:id="0" w:name="_GoBack"/>
      <w:bookmarkEnd w:id="0"/>
    </w:p>
    <w:p w14:paraId="0B0A7596">
      <w:pPr>
        <w:spacing w:before="100" w:line="205" w:lineRule="auto"/>
        <w:ind w:left="1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-3"/>
          <w:sz w:val="31"/>
          <w:szCs w:val="31"/>
        </w:rPr>
        <w:t>填报时间：</w:t>
      </w:r>
      <w:r>
        <w:rPr>
          <w:rFonts w:ascii="宋体" w:hAnsi="宋体" w:eastAsia="宋体" w:cs="宋体"/>
          <w:spacing w:val="1"/>
          <w:position w:val="-3"/>
          <w:sz w:val="31"/>
          <w:szCs w:val="31"/>
        </w:rPr>
        <w:t xml:space="preserve">              </w:t>
      </w:r>
      <w:r>
        <w:rPr>
          <w:rFonts w:ascii="宋体" w:hAnsi="宋体" w:eastAsia="宋体" w:cs="宋体"/>
          <w:spacing w:val="2"/>
          <w:sz w:val="31"/>
          <w:szCs w:val="31"/>
        </w:rPr>
        <w:t>行政执法主体(单位名称):(盖章)</w:t>
      </w:r>
    </w:p>
    <w:tbl>
      <w:tblPr>
        <w:tblStyle w:val="4"/>
        <w:tblW w:w="88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5104"/>
      </w:tblGrid>
      <w:tr w14:paraId="3065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70" w:type="dxa"/>
            <w:vAlign w:val="top"/>
          </w:tcPr>
          <w:p w14:paraId="6663726F">
            <w:pPr>
              <w:pStyle w:val="5"/>
              <w:spacing w:before="123" w:line="219" w:lineRule="auto"/>
              <w:ind w:left="7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行政执法主体性质</w:t>
            </w:r>
          </w:p>
        </w:tc>
        <w:tc>
          <w:tcPr>
            <w:tcW w:w="5104" w:type="dxa"/>
            <w:vAlign w:val="top"/>
          </w:tcPr>
          <w:p w14:paraId="00EC0698">
            <w:pPr>
              <w:pStyle w:val="5"/>
              <w:spacing w:before="125" w:line="219" w:lineRule="auto"/>
              <w:ind w:left="195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行政机关</w:t>
            </w:r>
          </w:p>
        </w:tc>
      </w:tr>
      <w:tr w14:paraId="5E1F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70" w:type="dxa"/>
            <w:vAlign w:val="top"/>
          </w:tcPr>
          <w:p w14:paraId="6B93AF11">
            <w:pPr>
              <w:pStyle w:val="5"/>
              <w:spacing w:before="108" w:line="219" w:lineRule="auto"/>
              <w:ind w:left="115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法定代表人</w:t>
            </w:r>
          </w:p>
        </w:tc>
        <w:tc>
          <w:tcPr>
            <w:tcW w:w="5104" w:type="dxa"/>
            <w:vAlign w:val="top"/>
          </w:tcPr>
          <w:p w14:paraId="03E7A6B3">
            <w:pPr>
              <w:pStyle w:val="5"/>
              <w:spacing w:before="112" w:line="220" w:lineRule="auto"/>
              <w:ind w:left="210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徐连奎</w:t>
            </w:r>
          </w:p>
        </w:tc>
      </w:tr>
      <w:tr w14:paraId="15DCC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70" w:type="dxa"/>
            <w:vAlign w:val="top"/>
          </w:tcPr>
          <w:p w14:paraId="4D375DDC">
            <w:pPr>
              <w:pStyle w:val="5"/>
              <w:spacing w:before="129" w:line="220" w:lineRule="auto"/>
              <w:ind w:left="129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单位地址</w:t>
            </w:r>
          </w:p>
        </w:tc>
        <w:tc>
          <w:tcPr>
            <w:tcW w:w="5104" w:type="dxa"/>
            <w:vAlign w:val="top"/>
          </w:tcPr>
          <w:p w14:paraId="26AA8CDC">
            <w:pPr>
              <w:pStyle w:val="5"/>
              <w:spacing w:before="133" w:line="219" w:lineRule="auto"/>
              <w:ind w:left="865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南京市秦淮区中华路465号</w:t>
            </w:r>
          </w:p>
        </w:tc>
      </w:tr>
      <w:tr w14:paraId="748FC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3770" w:type="dxa"/>
            <w:vAlign w:val="top"/>
          </w:tcPr>
          <w:p w14:paraId="270B436F">
            <w:pPr>
              <w:spacing w:line="264" w:lineRule="auto"/>
              <w:rPr>
                <w:rFonts w:ascii="Arial"/>
                <w:sz w:val="21"/>
              </w:rPr>
            </w:pPr>
          </w:p>
          <w:p w14:paraId="1F85EFEF">
            <w:pPr>
              <w:spacing w:line="264" w:lineRule="auto"/>
              <w:rPr>
                <w:rFonts w:ascii="Arial"/>
                <w:sz w:val="21"/>
              </w:rPr>
            </w:pPr>
          </w:p>
          <w:p w14:paraId="6F13152B">
            <w:pPr>
              <w:spacing w:line="264" w:lineRule="auto"/>
              <w:rPr>
                <w:rFonts w:ascii="Arial"/>
                <w:sz w:val="21"/>
              </w:rPr>
            </w:pPr>
          </w:p>
          <w:p w14:paraId="27B21A8B">
            <w:pPr>
              <w:spacing w:line="265" w:lineRule="auto"/>
              <w:rPr>
                <w:rFonts w:ascii="Arial"/>
                <w:sz w:val="21"/>
              </w:rPr>
            </w:pPr>
          </w:p>
          <w:p w14:paraId="6EA2F520">
            <w:pPr>
              <w:spacing w:line="265" w:lineRule="auto"/>
              <w:rPr>
                <w:rFonts w:ascii="Arial"/>
                <w:sz w:val="21"/>
              </w:rPr>
            </w:pPr>
          </w:p>
          <w:p w14:paraId="5BBE2BF9">
            <w:pPr>
              <w:spacing w:line="265" w:lineRule="auto"/>
              <w:rPr>
                <w:rFonts w:ascii="Arial"/>
                <w:sz w:val="21"/>
              </w:rPr>
            </w:pPr>
          </w:p>
          <w:p w14:paraId="3978F1A3">
            <w:pPr>
              <w:spacing w:line="265" w:lineRule="auto"/>
              <w:rPr>
                <w:rFonts w:ascii="Arial"/>
                <w:sz w:val="21"/>
              </w:rPr>
            </w:pPr>
          </w:p>
          <w:p w14:paraId="51F5C158">
            <w:pPr>
              <w:pStyle w:val="5"/>
              <w:spacing w:before="94" w:line="219" w:lineRule="auto"/>
              <w:ind w:left="12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设立依据</w:t>
            </w:r>
          </w:p>
        </w:tc>
        <w:tc>
          <w:tcPr>
            <w:tcW w:w="5104" w:type="dxa"/>
            <w:vAlign w:val="top"/>
          </w:tcPr>
          <w:p w14:paraId="45E52B91">
            <w:pPr>
              <w:pStyle w:val="5"/>
              <w:spacing w:before="232" w:line="219" w:lineRule="auto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《中公江苏省委关于市县机构改革的总</w:t>
            </w:r>
          </w:p>
          <w:p w14:paraId="2A3ACADF">
            <w:pPr>
              <w:pStyle w:val="5"/>
              <w:tabs>
                <w:tab w:val="left" w:pos="210"/>
              </w:tabs>
              <w:spacing w:before="262" w:line="355" w:lineRule="auto"/>
              <w:ind w:left="15" w:firstLine="195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体意见》(苏发〔2018〕32号)、《省</w:t>
            </w:r>
            <w:r>
              <w:rPr>
                <w:sz w:val="29"/>
                <w:szCs w:val="29"/>
              </w:rPr>
              <w:t xml:space="preserve">   </w:t>
            </w:r>
            <w:r>
              <w:rPr>
                <w:spacing w:val="-7"/>
                <w:sz w:val="29"/>
                <w:szCs w:val="29"/>
              </w:rPr>
              <w:t>委办公厅省政府办公厅关于印发&lt;南京市</w:t>
            </w:r>
            <w:r>
              <w:rPr>
                <w:spacing w:val="1"/>
                <w:sz w:val="29"/>
                <w:szCs w:val="29"/>
              </w:rPr>
              <w:t xml:space="preserve">  </w:t>
            </w:r>
            <w:r>
              <w:rPr>
                <w:spacing w:val="-5"/>
                <w:sz w:val="29"/>
                <w:szCs w:val="29"/>
              </w:rPr>
              <w:t>机构改革方案&gt;的通知》(苏办〔2019〕1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号)和《市委办公厅市政府办公厅关于印</w:t>
            </w:r>
            <w:r>
              <w:rPr>
                <w:spacing w:val="6"/>
                <w:sz w:val="29"/>
                <w:szCs w:val="29"/>
              </w:rPr>
              <w:t xml:space="preserve"> </w:t>
            </w:r>
            <w:r>
              <w:rPr>
                <w:spacing w:val="-8"/>
                <w:sz w:val="29"/>
                <w:szCs w:val="29"/>
              </w:rPr>
              <w:t>发&lt;南京市秦淮区机构改革方案&gt;的通知》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ab/>
            </w:r>
            <w:r>
              <w:rPr>
                <w:spacing w:val="-1"/>
                <w:sz w:val="29"/>
                <w:szCs w:val="29"/>
              </w:rPr>
              <w:t>(宁委办〔2019〕4号)</w:t>
            </w:r>
          </w:p>
        </w:tc>
      </w:tr>
      <w:tr w14:paraId="22FFF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3770" w:type="dxa"/>
            <w:vAlign w:val="top"/>
          </w:tcPr>
          <w:p w14:paraId="2A00229E">
            <w:pPr>
              <w:spacing w:line="252" w:lineRule="auto"/>
              <w:rPr>
                <w:rFonts w:ascii="Arial"/>
                <w:sz w:val="21"/>
              </w:rPr>
            </w:pPr>
          </w:p>
          <w:p w14:paraId="0B03A93A">
            <w:pPr>
              <w:spacing w:line="252" w:lineRule="auto"/>
              <w:rPr>
                <w:rFonts w:ascii="Arial"/>
                <w:sz w:val="21"/>
              </w:rPr>
            </w:pPr>
          </w:p>
          <w:p w14:paraId="4CF9F82C">
            <w:pPr>
              <w:spacing w:line="252" w:lineRule="auto"/>
              <w:rPr>
                <w:rFonts w:ascii="Arial"/>
                <w:sz w:val="21"/>
              </w:rPr>
            </w:pPr>
          </w:p>
          <w:p w14:paraId="30F03EC8">
            <w:pPr>
              <w:spacing w:line="252" w:lineRule="auto"/>
              <w:rPr>
                <w:rFonts w:ascii="Arial"/>
                <w:sz w:val="21"/>
              </w:rPr>
            </w:pPr>
          </w:p>
          <w:p w14:paraId="42EDD838">
            <w:pPr>
              <w:spacing w:line="253" w:lineRule="auto"/>
              <w:rPr>
                <w:rFonts w:ascii="Arial"/>
                <w:sz w:val="21"/>
              </w:rPr>
            </w:pPr>
          </w:p>
          <w:p w14:paraId="190C4097">
            <w:pPr>
              <w:pStyle w:val="5"/>
              <w:spacing w:before="94" w:line="219" w:lineRule="auto"/>
              <w:ind w:left="57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行政执法职权及依据</w:t>
            </w:r>
          </w:p>
        </w:tc>
        <w:tc>
          <w:tcPr>
            <w:tcW w:w="5104" w:type="dxa"/>
            <w:vAlign w:val="top"/>
          </w:tcPr>
          <w:p w14:paraId="47EF25D5">
            <w:pPr>
              <w:pStyle w:val="5"/>
              <w:spacing w:before="236" w:line="352" w:lineRule="auto"/>
              <w:ind w:left="15" w:right="6" w:firstLine="59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行政执法职权包括行政许可、行政执法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等。依据包括《中华人民共和国行政许可</w:t>
            </w:r>
            <w:r>
              <w:rPr>
                <w:spacing w:val="13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法》《中华人民共和国防洪法》《中华人</w:t>
            </w:r>
            <w:r>
              <w:rPr>
                <w:spacing w:val="13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民共和国水法》《中华人民共和国水土保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pacing w:val="11"/>
                <w:sz w:val="29"/>
                <w:szCs w:val="29"/>
              </w:rPr>
              <w:t>持法》等法律法规</w:t>
            </w:r>
          </w:p>
        </w:tc>
      </w:tr>
    </w:tbl>
    <w:p w14:paraId="6BF88709">
      <w:pPr>
        <w:rPr>
          <w:rFonts w:ascii="Arial"/>
          <w:sz w:val="21"/>
        </w:rPr>
      </w:pPr>
    </w:p>
    <w:sectPr>
      <w:footerReference r:id="rId6" w:type="default"/>
      <w:pgSz w:w="11900" w:h="16840"/>
      <w:pgMar w:top="1431" w:right="1480" w:bottom="1183" w:left="1534" w:header="0" w:footer="755" w:gutter="0"/>
      <w:cols w:space="720" w:num="1"/>
    </w:sectPr>
  </w:body>
</w:document>
</file>

<file path=tbak/modified.xml>Wed Jun 11 10:51:14 2025
save:Wed Jun 11 10:51:55 2025

</file>