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7502">
      <w:pPr>
        <w:spacing w:line="560" w:lineRule="exact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</w:t>
      </w:r>
    </w:p>
    <w:p w14:paraId="23F17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</w:pPr>
    </w:p>
    <w:p w14:paraId="6E552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关于实施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夫子庙片区交通优化提升</w:t>
      </w:r>
      <w:r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  <w:t>措施的</w:t>
      </w:r>
    </w:p>
    <w:p w14:paraId="0BE8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10"/>
          <w:kern w:val="0"/>
          <w:sz w:val="44"/>
          <w:szCs w:val="44"/>
          <w:highlight w:val="none"/>
        </w:rPr>
        <w:t>通告</w:t>
      </w:r>
    </w:p>
    <w:p w14:paraId="38C73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  <w:lang w:val="en-US" w:eastAsia="zh-CN"/>
        </w:rPr>
        <w:t>征求意见</w:t>
      </w:r>
      <w:r>
        <w:rPr>
          <w:rFonts w:hint="default" w:ascii="Times New Roman" w:hAnsi="Times New Roman" w:eastAsia="方正楷体_GB2312" w:cs="Times New Roman"/>
          <w:color w:val="000000"/>
          <w:spacing w:val="10"/>
          <w:kern w:val="0"/>
          <w:sz w:val="32"/>
          <w:szCs w:val="32"/>
          <w:highlight w:val="none"/>
        </w:rPr>
        <w:t>稿）</w:t>
      </w:r>
    </w:p>
    <w:p w14:paraId="60A1F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400" w:firstLineChars="1000"/>
        <w:rPr>
          <w:rFonts w:hint="default" w:ascii="Times New Roman" w:hAnsi="Times New Roman" w:eastAsia="方正仿宋_GBK" w:cs="Times New Roman"/>
          <w:color w:val="000000"/>
          <w:spacing w:val="10"/>
          <w:kern w:val="0"/>
          <w:sz w:val="32"/>
          <w:szCs w:val="32"/>
          <w:highlight w:val="none"/>
        </w:rPr>
      </w:pPr>
    </w:p>
    <w:p w14:paraId="4BEA6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为进一步优化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市夫子庙片区道路交通环境，缓解交通拥堵，提升通行效能，改善群众出行体验感、满意度，根据《中华人民共和国道路交通安全法》《中华人民共和国道路运输条例》《风景名胜区条例》《南京市夫子庙秦淮风光带风景名胜区条例》等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律法规规定，实施夫子庙片区交通优化提升措施。现将有关事项通告如下：</w:t>
      </w:r>
    </w:p>
    <w:p w14:paraId="2CA45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  <w:t>一、交通管控措施</w:t>
      </w:r>
    </w:p>
    <w:p w14:paraId="312EA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重点时段管控措施</w:t>
      </w:r>
    </w:p>
    <w:p w14:paraId="26315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在春节、元宵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、清明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、五一、十一等节假日及暑期（7月20日至8月20日）的每日14:00-22:00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以下称“重点时间段”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</w:rPr>
        <w:t>实施以下交通管控措施：</w:t>
      </w:r>
    </w:p>
    <w:p w14:paraId="13731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建康路、中华路、长乐路、平江府路合围区域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含平江府路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），禁止机动车驶入，公交车、景区接驳车辆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残疾人机动轮椅车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除外，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机动车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、接送学生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机动车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就餐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住宿机动车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通行。</w:t>
      </w:r>
    </w:p>
    <w:p w14:paraId="47A0E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、建康路、中华路、长乐路、平江府路合围区域内（含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道路）设置互联网租赁自行车“电子围栏”，禁止在区域内取还车。</w:t>
      </w:r>
    </w:p>
    <w:p w14:paraId="69F6F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、公安交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部门会同相关部门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根据道路和交通流量的具体情况，依法实施动态交通管控措施。</w:t>
      </w:r>
    </w:p>
    <w:p w14:paraId="52A78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、执行紧急任务的特种车辆，不受上述管控限制。</w:t>
      </w:r>
    </w:p>
    <w:p w14:paraId="23A75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常态化管控措施</w:t>
      </w:r>
    </w:p>
    <w:p w14:paraId="5AD33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1、在中华路（长乐路—建康路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）、长乐路（东牌楼—江宁路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）、建康路（中华路—平江府路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、平江府路（姚家巷至琵琶街路段）、瞻园路（西牌坊环岛广场）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设置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常态化“电子围栏”，严禁停车上下客。</w:t>
      </w:r>
    </w:p>
    <w:p w14:paraId="49B49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每日14:00-22:00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白下路、中山南路、秦淮河、长白街合围区域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（不含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合围道路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），禁止大型客车驶入，公交车、景区接驳车辆除外，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单位班车、区域内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大型客车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通行。</w:t>
      </w:r>
    </w:p>
    <w:p w14:paraId="6EBE2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、对景区周边道路机动车违停、违反禁令标志、非法从事客运经营，非机动车违法载人等违法行为，严格按照道路交通安全、道路运输等法律法规规定予以处理。</w:t>
      </w:r>
    </w:p>
    <w:p w14:paraId="36831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pacing w:val="1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预约管理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4DA8F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预约范围</w:t>
      </w:r>
    </w:p>
    <w:p w14:paraId="03DCF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夫子庙景区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核心游览区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在重点时间段实行预约入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内。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核心游览区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具体范围为：以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三门两桥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为合围边界，即东牌坊、西牌坊、北牌坊、文德桥、文源桥所环绕的区域。</w:t>
      </w:r>
    </w:p>
    <w:p w14:paraId="4E3D6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（二）预约途径</w:t>
      </w:r>
    </w:p>
    <w:p w14:paraId="401D5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游客通过支付宝搜索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南京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夫子庙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val="en-US" w:eastAsia="zh-CN"/>
        </w:rPr>
        <w:t>或者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夫子庙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APP免费预约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预约系统全天24小时开放。单账户一次性可预约5人，单日预约次数无限制。核心游览区设有6处出入口，分别为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东牌坊、西牌坊、北牌坊、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金陵路、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文德桥、文源桥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预约后经出入口验码核销入内。</w:t>
      </w:r>
    </w:p>
    <w:p w14:paraId="3FB99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（三）便民措施</w:t>
      </w:r>
    </w:p>
    <w:p w14:paraId="5F42D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1、军人、残疾人、60岁以上老人等群体：可凭军官证、士兵证、残疾证、老人证或身份证等有效证件，通过现场绿色通道快速入内，无需预约。</w:t>
      </w:r>
    </w:p>
    <w:p w14:paraId="5D8B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2、在核心游览区宾馆居住的游客：可凭酒店预订订单，通过绿色通道快速入内，无需预约。</w:t>
      </w:r>
    </w:p>
    <w:p w14:paraId="3D71C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3、快递、外卖人员：在景区未实行单向通行的情况下，可凭订单通过绿色通道快速入内，无需预约。</w:t>
      </w:r>
    </w:p>
    <w:p w14:paraId="5FC96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4、核心游览区内居民和工作人员：预先报备后，居民可凭预先赋码入内，工作人员可凭《景区工作证》入内，无需预约。</w:t>
      </w:r>
    </w:p>
    <w:p w14:paraId="6A8A1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停车接驳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1787B2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）引导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游客至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景区外围停车换乘。夫子庙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老门东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等景区周边停车资源有限，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引导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景区外围停车，换乘公共交通进入景区。特别是旅游大型客车，可停放至管控区外围越城天地停车场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报恩寺停车场、西街停车场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1865创意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换乘循环接驳线至各景区。</w:t>
      </w:r>
    </w:p>
    <w:p w14:paraId="2C0AB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结合景区周边路网条件及实际需求，在景区周边设置12处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“即停即走”临时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上下客点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分别为：中华路（建康路以北）慢车道、建康路（平江府路以东）快车道、平江府路琵琶街三角地带、瞻园路义兴巷、马道街箍桶巷路口东侧、金沙井秦状元里（两侧各1处）、中华路城墙博物馆段慢车道、雨花路的大报恩寺门口辅道、长乐路市第一医院（两侧各1处）、长乐路江宁路路口东侧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引导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客运出租汽车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在规定区域上下客。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瞻园路义兴巷、平江府路琵琶街三角地带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临时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上下客点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在交通管控期间停用。</w:t>
      </w:r>
    </w:p>
    <w:p w14:paraId="565A5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开通3条循环接驳线。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循环接驳线①：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越城天地停车场—应天大街—雨花路—中华路—瞻园路—东牌楼路—长乐路—中华路—雨花路—应天大街—越城天地停车场，沿途设置大报恩寺站、中华门站、瞻园路站（下客站）、东牌楼站（上客站），串联瞻园、夫子庙、老门东、中华门城堡、城墙博物馆、大报恩寺等景区，以及景区外围共享停车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循环接驳线②：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highlight w:val="none"/>
        </w:rPr>
        <w:t>双桥门—应天大街—江宁路—马道街—箍桶巷—长乐路—龙蟠南路—应天大街—双桥门，沿途设置双桥门西站（上客站）、大树城站、马道街江宁路站、箍桶巷站、琵琶巷站、武定门站、双桥门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highlight w:val="none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highlight w:val="none"/>
        </w:rPr>
        <w:t>站（下客站），串联老门东、夫子庙、白鹭洲公园等景区，以及景区外围共享停车场。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循环接驳线③：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瞻园路—东牌楼—长乐路—箍桶巷—马道街—中华路—瞻园路，设置瞻园路站（下客站）、东牌楼站（上客站）和马道街站，串联瞻园、夫子庙、老门东等景区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09E0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</w:rPr>
        <w:t>公共交通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措施</w:t>
      </w:r>
    </w:p>
    <w:p w14:paraId="765EB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 w:firstLineChars="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构建公交运营保障体系</w:t>
      </w:r>
    </w:p>
    <w:p w14:paraId="335FC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强化周边公交线路运营服务，保障游客日常前往大报恩寺遗址、中华门城堡、瞻园、老门东等景点的出行需求；结合新辟三条公交旅游循环接驳线，快速接驳景区外围各大停车场及景区内夫子庙、老门东、大报恩寺遗址公园等热门景点，满足游客一站式观光需求，提升旅游出行体验。</w:t>
      </w:r>
    </w:p>
    <w:p w14:paraId="6D878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3" w:firstLineChars="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构建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</w:rPr>
        <w:t>“地铁+公交”换乘衔接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10"/>
          <w:sz w:val="32"/>
          <w:szCs w:val="32"/>
          <w:highlight w:val="none"/>
          <w:lang w:val="en-US" w:eastAsia="zh-CN"/>
        </w:rPr>
        <w:t>体系</w:t>
      </w:r>
    </w:p>
    <w:p w14:paraId="523CD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道路交通管控期间，可乘坐地铁至3、5 号线夫子庙站， 1、5号线三山街站， 3 号线武定门站，出站后根据导向指引步行进入景区。也可在地铁 1、2 号线新街口站（公交 1 路、16 路、33 路），地铁 1、4 号线鼓楼站（公交 1 路、16 路、33 路），地铁 1、5 号线三山街站（公交 16 路、23 路、33 路、301 路），地铁 1 号线中华门站（公交 2 路、16 路、38 路），地铁 3 号线武定门站（公交 23 路、26 路、38 路、43 路、81 路、87 路），地铁 3 号线雨花门站（公交 14 路、46 路、202 路），换乘公交线路，直达大报恩寺遗址公园、中华门城堡、瞻园、老门东等景点。</w:t>
      </w:r>
    </w:p>
    <w:p w14:paraId="62A1D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本通告自2026年X月X日起施行，有效期至2029年X月X日。</w:t>
      </w:r>
    </w:p>
    <w:p w14:paraId="17155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</w:p>
    <w:p w14:paraId="3A19F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</w:p>
    <w:p w14:paraId="4C72C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南京市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秦淮区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政府</w:t>
      </w:r>
    </w:p>
    <w:p w14:paraId="5E019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 xml:space="preserve">                               南京市公安局</w:t>
      </w:r>
    </w:p>
    <w:p w14:paraId="5EFB6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南京市交通运输局</w:t>
      </w:r>
    </w:p>
    <w:p w14:paraId="5AB0B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2026年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日</w:t>
      </w:r>
    </w:p>
    <w:p w14:paraId="76928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8C59DBC-CA08-4E40-A466-57FD02436B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E2B0BD-C91E-466A-955A-E6197FEC99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270291-77F3-4FBD-839E-4A5A5344A98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FE0868-CE96-4A86-B380-66D89E6518E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3EDDFB3-30A4-4DDF-A56C-BDCC701F03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BCBA331-8765-4D51-BABC-C7F415D45D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D7ED56B1-341F-4BAC-B270-439CD64686C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EBFEE068-3511-479F-B4CC-E20F1ACD49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A1FF1"/>
    <w:rsid w:val="4F2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2026-01-16T01:13:00Z</dcterms:created>
  <dc:creator>黄山</dc:creator>
  <cp:lastModifiedBy>黄山</cp:lastModifiedBy>
  <dcterms:modified xsi:type="dcterms:W3CDTF">2026-01-16T01:14:22Z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863C0BD15A51474E82B0B521C6115660_11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