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348">
      <w:pPr>
        <w:spacing w:line="560" w:lineRule="exact"/>
        <w:rPr>
          <w:rFonts w:eastAsia="方正小标宋_GBK"/>
          <w:spacing w:val="10"/>
          <w:sz w:val="43"/>
          <w:szCs w:val="43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190" w:line="560" w:lineRule="exact"/>
        <w:ind w:firstLine="900"/>
        <w:jc w:val="center"/>
        <w:rPr>
          <w:rFonts w:eastAsia="方正小标宋_GBK"/>
          <w:spacing w:val="10"/>
          <w:sz w:val="43"/>
          <w:szCs w:val="43"/>
        </w:rPr>
      </w:pPr>
      <w:r>
        <w:rPr>
          <w:rFonts w:eastAsia="方正小标宋_GBK"/>
          <w:spacing w:val="10"/>
          <w:sz w:val="43"/>
          <w:szCs w:val="43"/>
        </w:rPr>
        <w:t>南京市秦淮区行政检查主体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190" w:line="560" w:lineRule="exact"/>
        <w:ind w:firstLine="900"/>
        <w:jc w:val="center"/>
        <w:rPr>
          <w:rFonts w:eastAsia="方正小标宋_GBK"/>
          <w:spacing w:val="10"/>
          <w:sz w:val="43"/>
          <w:szCs w:val="43"/>
        </w:rPr>
      </w:pPr>
    </w:p>
    <w:p w:rsidR="00000000" w:rsidRDefault="008B7348">
      <w:pPr>
        <w:pStyle w:val="a3"/>
        <w:widowControl/>
        <w:tabs>
          <w:tab w:val="center" w:pos="4356"/>
        </w:tabs>
        <w:kinsoku w:val="0"/>
        <w:autoSpaceDE w:val="0"/>
        <w:autoSpaceDN w:val="0"/>
        <w:spacing w:line="560" w:lineRule="exact"/>
        <w:ind w:firstLine="624"/>
        <w:rPr>
          <w:rFonts w:eastAsia="黑体"/>
          <w:spacing w:val="-4"/>
        </w:rPr>
      </w:pPr>
      <w:r>
        <w:rPr>
          <w:rFonts w:eastAsia="黑体"/>
          <w:spacing w:val="-4"/>
        </w:rPr>
        <w:t>一、法定行政执法机关（</w:t>
      </w:r>
      <w:r>
        <w:rPr>
          <w:rFonts w:eastAsia="黑体"/>
          <w:spacing w:val="-55"/>
        </w:rPr>
        <w:t xml:space="preserve"> </w:t>
      </w:r>
      <w:r>
        <w:rPr>
          <w:rFonts w:eastAsia="宋体"/>
          <w:spacing w:val="-4"/>
        </w:rPr>
        <w:t>26</w:t>
      </w:r>
      <w:r>
        <w:rPr>
          <w:rFonts w:eastAsia="黑体"/>
          <w:spacing w:val="-4"/>
        </w:rPr>
        <w:t>个</w:t>
      </w:r>
      <w:r>
        <w:rPr>
          <w:rFonts w:eastAsia="黑体"/>
          <w:spacing w:val="-78"/>
        </w:rPr>
        <w:t xml:space="preserve"> </w:t>
      </w:r>
      <w:r>
        <w:rPr>
          <w:rFonts w:eastAsia="黑体"/>
          <w:spacing w:val="-4"/>
        </w:rPr>
        <w:t>）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南京市秦淮区国家保密局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南京市秦淮区新闻出版局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南京市秦淮区民族宗教事务局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南京市秦淮区发展和改革委员会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南京市秦淮区教育局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color w:val="FF0000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南京市秦淮区科学技术局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1" w:line="560" w:lineRule="exact"/>
        <w:ind w:firstLine="664"/>
        <w:rPr>
          <w:rFonts w:eastAsia="方正仿宋_GB2312"/>
          <w:szCs w:val="32"/>
        </w:rPr>
      </w:pPr>
      <w:r>
        <w:rPr>
          <w:rFonts w:eastAsia="方正仿宋_GB2312"/>
          <w:spacing w:val="6"/>
          <w:szCs w:val="32"/>
        </w:rPr>
        <w:t>南京市秦淮区民政局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zCs w:val="32"/>
        </w:rPr>
      </w:pPr>
      <w:r>
        <w:rPr>
          <w:rFonts w:eastAsia="方正仿宋_GB2312"/>
          <w:spacing w:val="6"/>
          <w:szCs w:val="32"/>
        </w:rPr>
        <w:t>南京市秦淮区司法局</w:t>
      </w:r>
      <w:r>
        <w:rPr>
          <w:rFonts w:eastAsia="方正仿宋_GB2312"/>
          <w:spacing w:val="6"/>
          <w:szCs w:val="32"/>
        </w:rPr>
        <w:tab/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16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南京市秦淮区财政局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16" w:line="560" w:lineRule="exact"/>
        <w:ind w:firstLine="668"/>
        <w:rPr>
          <w:rFonts w:eastAsia="方正仿宋_GB2312"/>
          <w:spacing w:val="7"/>
          <w:szCs w:val="32"/>
        </w:rPr>
      </w:pPr>
      <w:r>
        <w:rPr>
          <w:rFonts w:eastAsia="方正仿宋_GB2312"/>
          <w:spacing w:val="7"/>
          <w:szCs w:val="32"/>
        </w:rPr>
        <w:t>南京市秦淮区人力资源和社会保障局</w:t>
      </w:r>
    </w:p>
    <w:p w:rsidR="00000000" w:rsidRDefault="008B7348">
      <w:pPr>
        <w:pStyle w:val="a3"/>
        <w:widowControl/>
        <w:tabs>
          <w:tab w:val="left" w:pos="606"/>
        </w:tabs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szCs w:val="32"/>
        </w:rPr>
      </w:pPr>
      <w:r>
        <w:rPr>
          <w:rFonts w:eastAsia="方正仿宋_GB2312"/>
          <w:spacing w:val="6"/>
          <w:szCs w:val="32"/>
        </w:rPr>
        <w:t>南京市秦淮区建设局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8"/>
        <w:rPr>
          <w:rFonts w:eastAsia="方正仿宋_GB2312"/>
          <w:spacing w:val="4"/>
          <w:szCs w:val="32"/>
        </w:rPr>
      </w:pPr>
      <w:r>
        <w:rPr>
          <w:rFonts w:eastAsia="方正仿宋_GB2312"/>
          <w:spacing w:val="7"/>
          <w:szCs w:val="32"/>
        </w:rPr>
        <w:t>南京市秦淮区住房保障和房产局</w:t>
      </w:r>
      <w:r>
        <w:rPr>
          <w:rFonts w:eastAsia="方正仿宋_GB2312"/>
          <w:spacing w:val="4"/>
          <w:szCs w:val="32"/>
        </w:rPr>
        <w:t xml:space="preserve"> 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南京市秦淮区水务局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16" w:line="560" w:lineRule="exact"/>
        <w:ind w:firstLine="664"/>
        <w:rPr>
          <w:rFonts w:eastAsia="方正仿宋_GB2312"/>
          <w:szCs w:val="32"/>
        </w:rPr>
      </w:pPr>
      <w:r>
        <w:rPr>
          <w:rFonts w:eastAsia="方正仿宋_GB2312"/>
          <w:spacing w:val="6"/>
          <w:szCs w:val="32"/>
        </w:rPr>
        <w:t>南京市秦淮区城市管理局（</w:t>
      </w:r>
      <w:r>
        <w:rPr>
          <w:rFonts w:eastAsia="方正仿宋_GB2312"/>
          <w:spacing w:val="6"/>
          <w:szCs w:val="32"/>
        </w:rPr>
        <w:t>区综合行政执法局</w:t>
      </w:r>
      <w:r>
        <w:rPr>
          <w:rFonts w:eastAsia="方正仿宋_GB2312"/>
          <w:szCs w:val="32"/>
        </w:rPr>
        <w:t>）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3" w:line="560" w:lineRule="exact"/>
        <w:ind w:firstLine="664"/>
        <w:rPr>
          <w:rFonts w:eastAsia="方正仿宋_GB2312"/>
          <w:szCs w:val="32"/>
        </w:rPr>
      </w:pPr>
      <w:r>
        <w:rPr>
          <w:rFonts w:eastAsia="方正仿宋_GB2312"/>
          <w:spacing w:val="6"/>
          <w:szCs w:val="32"/>
        </w:rPr>
        <w:t>南京市秦淮区商务局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1" w:line="560" w:lineRule="exact"/>
        <w:ind w:firstLine="644"/>
        <w:rPr>
          <w:rFonts w:eastAsia="方正仿宋_GB2312"/>
          <w:szCs w:val="32"/>
        </w:rPr>
      </w:pPr>
      <w:r>
        <w:rPr>
          <w:rFonts w:eastAsia="方正仿宋_GB2312"/>
          <w:spacing w:val="1"/>
          <w:szCs w:val="32"/>
        </w:rPr>
        <w:t>南京市秦淮区文化和旅游局（区体育局）</w:t>
      </w:r>
      <w:r>
        <w:rPr>
          <w:rFonts w:eastAsia="方正仿宋_GB2312"/>
          <w:szCs w:val="32"/>
        </w:rPr>
        <w:t xml:space="preserve"> 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2" w:line="560" w:lineRule="exact"/>
        <w:ind w:firstLine="668"/>
        <w:rPr>
          <w:rFonts w:eastAsia="方正仿宋_GB2312"/>
          <w:spacing w:val="7"/>
          <w:szCs w:val="32"/>
        </w:rPr>
      </w:pPr>
      <w:r>
        <w:rPr>
          <w:rFonts w:eastAsia="方正仿宋_GB2312"/>
          <w:spacing w:val="7"/>
          <w:szCs w:val="32"/>
        </w:rPr>
        <w:t>南京市秦淮区卫生健康委员会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16" w:line="560" w:lineRule="exact"/>
        <w:ind w:firstLine="668"/>
        <w:rPr>
          <w:rFonts w:eastAsia="方正仿宋_GB2312"/>
          <w:spacing w:val="2"/>
          <w:szCs w:val="32"/>
        </w:rPr>
      </w:pPr>
      <w:r>
        <w:rPr>
          <w:rFonts w:eastAsia="方正仿宋_GB2312"/>
          <w:spacing w:val="7"/>
          <w:szCs w:val="32"/>
        </w:rPr>
        <w:lastRenderedPageBreak/>
        <w:t>南京市秦淮区退役军人事务局</w:t>
      </w:r>
      <w:r>
        <w:rPr>
          <w:rFonts w:eastAsia="方正仿宋_GB2312"/>
          <w:spacing w:val="2"/>
          <w:szCs w:val="32"/>
        </w:rPr>
        <w:t xml:space="preserve"> 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3" w:line="560" w:lineRule="exact"/>
        <w:ind w:firstLine="664"/>
        <w:rPr>
          <w:rFonts w:eastAsia="方正仿宋_GB2312"/>
          <w:spacing w:val="11"/>
          <w:szCs w:val="32"/>
        </w:rPr>
      </w:pPr>
      <w:r>
        <w:rPr>
          <w:rFonts w:eastAsia="方正仿宋_GB2312"/>
          <w:spacing w:val="6"/>
          <w:szCs w:val="32"/>
        </w:rPr>
        <w:t>南京市秦淮区应急管理局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before="23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南京市秦淮区审计局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48"/>
        <w:rPr>
          <w:rFonts w:eastAsia="方正仿宋_GB2312"/>
          <w:spacing w:val="2"/>
          <w:szCs w:val="32"/>
        </w:rPr>
      </w:pPr>
      <w:r>
        <w:rPr>
          <w:rFonts w:eastAsia="方正仿宋_GB2312"/>
          <w:spacing w:val="2"/>
          <w:szCs w:val="32"/>
        </w:rPr>
        <w:t>南京市秦淮区市场监督管理局</w:t>
      </w:r>
      <w:r>
        <w:rPr>
          <w:rFonts w:eastAsia="方正仿宋_GB2312"/>
          <w:spacing w:val="2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48"/>
        <w:rPr>
          <w:rFonts w:eastAsia="方正仿宋_GB2312"/>
          <w:spacing w:val="2"/>
          <w:szCs w:val="32"/>
        </w:rPr>
      </w:pPr>
      <w:r>
        <w:rPr>
          <w:rFonts w:eastAsia="方正仿宋_GB2312"/>
          <w:spacing w:val="2"/>
          <w:szCs w:val="32"/>
        </w:rPr>
        <w:t>南京市秦淮区统计局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48"/>
        <w:rPr>
          <w:rFonts w:eastAsia="方正仿宋_GB2312"/>
          <w:spacing w:val="2"/>
          <w:szCs w:val="32"/>
        </w:rPr>
      </w:pPr>
      <w:r>
        <w:rPr>
          <w:rFonts w:eastAsia="方正仿宋_GB2312"/>
          <w:spacing w:val="2"/>
          <w:szCs w:val="32"/>
        </w:rPr>
        <w:t>南京市秦淮区国防动员办公室（区人民防空办公室）</w:t>
      </w:r>
      <w:r>
        <w:rPr>
          <w:rFonts w:eastAsia="方正仿宋_GB2312"/>
          <w:spacing w:val="2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48"/>
        <w:rPr>
          <w:rFonts w:eastAsia="方正仿宋_GB2312"/>
          <w:spacing w:val="2"/>
          <w:szCs w:val="32"/>
        </w:rPr>
      </w:pPr>
      <w:r>
        <w:rPr>
          <w:rFonts w:eastAsia="方正仿宋_GB2312"/>
          <w:spacing w:val="2"/>
          <w:szCs w:val="32"/>
        </w:rPr>
        <w:t>南京市公安局秦淮公安分局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48"/>
        <w:rPr>
          <w:rFonts w:eastAsia="方正仿宋_GB2312"/>
          <w:spacing w:val="2"/>
          <w:szCs w:val="32"/>
        </w:rPr>
      </w:pPr>
      <w:r>
        <w:rPr>
          <w:rFonts w:eastAsia="方正仿宋_GB2312"/>
          <w:spacing w:val="2"/>
          <w:szCs w:val="32"/>
        </w:rPr>
        <w:t>国家税务总局南京市秦淮区税务局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南京市秦淮区消防救援大队</w:t>
      </w:r>
    </w:p>
    <w:p w:rsidR="00000000" w:rsidRDefault="008B7348">
      <w:pPr>
        <w:pStyle w:val="a3"/>
        <w:widowControl/>
        <w:tabs>
          <w:tab w:val="left" w:pos="623"/>
        </w:tabs>
        <w:kinsoku w:val="0"/>
        <w:autoSpaceDE w:val="0"/>
        <w:autoSpaceDN w:val="0"/>
        <w:spacing w:before="23" w:line="560" w:lineRule="exact"/>
        <w:ind w:firstLine="636"/>
        <w:rPr>
          <w:szCs w:val="32"/>
        </w:rPr>
      </w:pPr>
      <w:r>
        <w:rPr>
          <w:rFonts w:eastAsia="黑体"/>
          <w:spacing w:val="-1"/>
          <w:position w:val="1"/>
          <w:szCs w:val="32"/>
        </w:rPr>
        <w:t>二、法律、法规授权的组织（</w:t>
      </w:r>
      <w:r>
        <w:rPr>
          <w:rFonts w:eastAsia="黑体"/>
          <w:spacing w:val="-20"/>
          <w:position w:val="1"/>
          <w:szCs w:val="32"/>
        </w:rPr>
        <w:t>21</w:t>
      </w:r>
      <w:r>
        <w:rPr>
          <w:rFonts w:eastAsia="黑体"/>
          <w:spacing w:val="-1"/>
          <w:position w:val="1"/>
          <w:szCs w:val="32"/>
        </w:rPr>
        <w:t>个</w:t>
      </w:r>
      <w:r>
        <w:rPr>
          <w:rFonts w:eastAsia="黑体"/>
          <w:spacing w:val="-78"/>
          <w:position w:val="1"/>
          <w:szCs w:val="32"/>
        </w:rPr>
        <w:t xml:space="preserve"> </w:t>
      </w:r>
      <w:r>
        <w:rPr>
          <w:rFonts w:eastAsia="黑体"/>
          <w:spacing w:val="-1"/>
          <w:position w:val="1"/>
          <w:szCs w:val="32"/>
        </w:rPr>
        <w:t>）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夫子庙</w:t>
      </w:r>
      <w:r>
        <w:rPr>
          <w:rFonts w:eastAsia="方正仿宋_GB2312"/>
          <w:spacing w:val="6"/>
          <w:szCs w:val="32"/>
        </w:rPr>
        <w:t>-</w:t>
      </w:r>
      <w:r>
        <w:rPr>
          <w:rFonts w:eastAsia="方正仿宋_GB2312"/>
          <w:spacing w:val="6"/>
          <w:szCs w:val="32"/>
        </w:rPr>
        <w:t>秦淮风光带风景名胜区管理委员会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南京市公安局秦淮公安分局淮海路派出所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南京市公安局秦淮公安分局大光</w:t>
      </w:r>
      <w:r>
        <w:rPr>
          <w:rFonts w:eastAsia="方正仿宋_GB2312"/>
          <w:spacing w:val="6"/>
          <w:szCs w:val="32"/>
        </w:rPr>
        <w:t>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南京市公安局秦淮公安分局瑞金路派出所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南京市公安局秦淮公安分局月牙湖派出所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南京市公安局秦淮公安分局洪武路派出所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南京市公安局秦淮公安分局朝天宫派出所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南京市公安局秦淮公安分局光华路派出所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南京市公安局秦淮公安分局五老村派出所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南京市公安局秦淮公安分局夫子庙派出所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南京市公安局秦淮公安分局白鹭洲派出所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南京市公安局秦淮公安分局中华门派出所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lastRenderedPageBreak/>
        <w:t>南京市公安局秦淮公安分局秦虹派出所</w:t>
      </w:r>
      <w:r>
        <w:rPr>
          <w:rFonts w:eastAsia="方正仿宋_GB2312"/>
          <w:spacing w:val="6"/>
          <w:szCs w:val="32"/>
        </w:rPr>
        <w:t xml:space="preserve">   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南京市公安局秦淮公安分局双塘派出所</w:t>
      </w:r>
      <w:r>
        <w:rPr>
          <w:rFonts w:eastAsia="方正仿宋_GB2312"/>
          <w:spacing w:val="6"/>
          <w:szCs w:val="32"/>
        </w:rPr>
        <w:t xml:space="preserve">  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南京市公安局秦淮公安分局红花派出所</w:t>
      </w:r>
      <w:r>
        <w:rPr>
          <w:rFonts w:eastAsia="方正仿宋_GB2312"/>
          <w:spacing w:val="6"/>
          <w:szCs w:val="32"/>
        </w:rPr>
        <w:t xml:space="preserve">  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南京市公安局秦淮公</w:t>
      </w:r>
      <w:r>
        <w:rPr>
          <w:rFonts w:eastAsia="方正仿宋_GB2312"/>
          <w:spacing w:val="6"/>
          <w:szCs w:val="32"/>
        </w:rPr>
        <w:t>安分局大校场派出所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国家税务总局南京市秦淮区税务局第一税务所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国家税务总局南京市秦淮区税务局五老村税务所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国家税务总局南京市秦淮区税务局中华门税务所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国家税务总局南京市秦淮区税务局红花税务所</w:t>
      </w:r>
    </w:p>
    <w:p w:rsidR="00000000" w:rsidRDefault="008B7348">
      <w:pPr>
        <w:pStyle w:val="a3"/>
        <w:widowControl/>
        <w:kinsoku w:val="0"/>
        <w:autoSpaceDE w:val="0"/>
        <w:autoSpaceDN w:val="0"/>
        <w:spacing w:line="560" w:lineRule="exact"/>
        <w:ind w:firstLine="672"/>
        <w:jc w:val="left"/>
        <w:rPr>
          <w:rFonts w:eastAsia="方正仿宋_GB2312"/>
          <w:spacing w:val="8"/>
        </w:rPr>
      </w:pPr>
      <w:r>
        <w:rPr>
          <w:rFonts w:eastAsia="方正仿宋_GB2312"/>
          <w:spacing w:val="8"/>
        </w:rPr>
        <w:t>国家税务总局南京市秦淮区税务局夫子庙税务所</w:t>
      </w:r>
    </w:p>
    <w:p w:rsidR="00000000" w:rsidRDefault="008B7348">
      <w:pPr>
        <w:widowControl/>
        <w:kinsoku w:val="0"/>
        <w:autoSpaceDE w:val="0"/>
        <w:autoSpaceDN w:val="0"/>
        <w:adjustRightInd w:val="0"/>
        <w:snapToGrid w:val="0"/>
        <w:spacing w:before="101" w:line="560" w:lineRule="exact"/>
        <w:ind w:firstLineChars="200" w:firstLine="644"/>
        <w:jc w:val="lef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pacing w:val="1"/>
          <w:position w:val="1"/>
          <w:sz w:val="32"/>
          <w:szCs w:val="32"/>
        </w:rPr>
        <w:t>三、依法经批准集中行使行政执法权的行政机关（</w:t>
      </w:r>
      <w:r>
        <w:rPr>
          <w:rFonts w:eastAsia="黑体"/>
          <w:snapToGrid w:val="0"/>
          <w:spacing w:val="-1"/>
          <w:kern w:val="32"/>
          <w:position w:val="1"/>
          <w:sz w:val="32"/>
          <w:szCs w:val="32"/>
        </w:rPr>
        <w:t>12</w:t>
      </w:r>
      <w:r>
        <w:rPr>
          <w:rFonts w:eastAsia="黑体"/>
          <w:snapToGrid w:val="0"/>
          <w:spacing w:val="-1"/>
          <w:kern w:val="32"/>
          <w:position w:val="1"/>
          <w:sz w:val="32"/>
          <w:szCs w:val="32"/>
        </w:rPr>
        <w:t>个</w:t>
      </w:r>
      <w:r>
        <w:rPr>
          <w:rFonts w:eastAsia="黑体"/>
          <w:snapToGrid w:val="0"/>
          <w:spacing w:val="-1"/>
          <w:kern w:val="32"/>
          <w:position w:val="1"/>
          <w:sz w:val="32"/>
          <w:szCs w:val="32"/>
        </w:rPr>
        <w:t xml:space="preserve"> </w:t>
      </w:r>
      <w:r>
        <w:rPr>
          <w:rFonts w:eastAsia="黑体"/>
          <w:snapToGrid w:val="0"/>
          <w:spacing w:val="-1"/>
          <w:kern w:val="32"/>
          <w:position w:val="1"/>
          <w:sz w:val="32"/>
          <w:szCs w:val="32"/>
        </w:rPr>
        <w:t>）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南京市秦淮区人民政府五老村街道办事处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南京市秦淮区人民政府洪武路街道办事处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南京市秦淮区人民政府大光路街道办事处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南京市秦淮区人民政府瑞金路街道办事处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南京市秦淮区人民政府月牙湖街道办事处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南京市秦淮区人民政府光华路</w:t>
      </w:r>
      <w:r>
        <w:rPr>
          <w:rFonts w:eastAsia="方正仿宋_GB2312"/>
          <w:spacing w:val="6"/>
          <w:szCs w:val="32"/>
        </w:rPr>
        <w:t>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南京市秦淮区人民政府朝天宫街道办事处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南京市秦淮区人民政府红花街道办事处</w:t>
      </w:r>
      <w:r>
        <w:rPr>
          <w:rFonts w:eastAsia="方正仿宋_GB2312"/>
          <w:spacing w:val="6"/>
          <w:szCs w:val="32"/>
        </w:rPr>
        <w:t xml:space="preserve">  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南京市秦淮区人民政府夫子庙街道办事处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南京市秦淮区人民政府双塘街道办事处</w:t>
      </w:r>
      <w:r>
        <w:rPr>
          <w:rFonts w:eastAsia="方正仿宋_GB2312"/>
          <w:spacing w:val="6"/>
          <w:szCs w:val="32"/>
        </w:rPr>
        <w:t xml:space="preserve">   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rFonts w:eastAsia="方正仿宋_GB2312"/>
          <w:spacing w:val="6"/>
          <w:szCs w:val="32"/>
        </w:rPr>
      </w:pPr>
      <w:r>
        <w:rPr>
          <w:rFonts w:eastAsia="方正仿宋_GB2312"/>
          <w:spacing w:val="6"/>
          <w:szCs w:val="32"/>
        </w:rPr>
        <w:t>南京市秦淮区人民政府中华门街道办事处</w:t>
      </w:r>
      <w:r>
        <w:rPr>
          <w:rFonts w:eastAsia="方正仿宋_GB2312"/>
          <w:spacing w:val="6"/>
          <w:szCs w:val="32"/>
        </w:rPr>
        <w:t xml:space="preserve"> </w:t>
      </w:r>
    </w:p>
    <w:p w:rsidR="00000000" w:rsidRDefault="008B7348">
      <w:pPr>
        <w:pStyle w:val="a3"/>
        <w:widowControl/>
        <w:tabs>
          <w:tab w:val="left" w:pos="6823"/>
        </w:tabs>
        <w:kinsoku w:val="0"/>
        <w:autoSpaceDE w:val="0"/>
        <w:autoSpaceDN w:val="0"/>
        <w:spacing w:line="560" w:lineRule="exact"/>
        <w:ind w:firstLine="664"/>
        <w:rPr>
          <w:sz w:val="28"/>
          <w:szCs w:val="28"/>
        </w:rPr>
      </w:pPr>
      <w:r>
        <w:rPr>
          <w:rFonts w:eastAsia="方正仿宋_GB2312"/>
          <w:spacing w:val="6"/>
          <w:szCs w:val="32"/>
        </w:rPr>
        <w:t>南京市秦淮区人民政府秦虹街道办事处</w:t>
      </w:r>
    </w:p>
    <w:sectPr w:rsidR="00000000">
      <w:footerReference w:type="default" r:id="rId7"/>
      <w:pgSz w:w="11906" w:h="16838"/>
      <w:pgMar w:top="2098" w:right="1474" w:bottom="1984" w:left="1588" w:header="851" w:footer="1417" w:gutter="0"/>
      <w:pgNumType w:start="1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B7348">
      <w:r>
        <w:separator/>
      </w:r>
    </w:p>
  </w:endnote>
  <w:endnote w:type="continuationSeparator" w:id="1">
    <w:p w:rsidR="00000000" w:rsidRDefault="008B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51B3757-66BE-4CD7-843F-0D16486759F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8951DC5-0412-4DAF-B90E-709DBC4CC6D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998B890-083F-435C-A150-34574D918936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3B841B73-126D-478D-ADB7-CEB4409F3CC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7348">
    <w:pPr>
      <w:pStyle w:val="a6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39.05pt;height:15.55pt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8B7348">
                <w:pPr>
                  <w:pStyle w:val="a6"/>
                  <w:wordWrap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Pr="008B7348">
                  <w:rPr>
                    <w:rFonts w:ascii="Times New Roman" w:hAnsi="Times New Roman"/>
                    <w:noProof/>
                    <w:sz w:val="28"/>
                    <w:szCs w:val="28"/>
                    <w:lang w:val="zh-CN" w:eastAsia="zh-CN"/>
                  </w:rPr>
                  <w:t>3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00000" w:rsidRDefault="008B73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B7348">
      <w:r>
        <w:separator/>
      </w:r>
    </w:p>
  </w:footnote>
  <w:footnote w:type="continuationSeparator" w:id="1">
    <w:p w:rsidR="00000000" w:rsidRDefault="008B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C8BE"/>
    <w:multiLevelType w:val="singleLevel"/>
    <w:tmpl w:val="49DCC8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TrueTypeFonts/>
  <w:saveSubsetFonts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40A"/>
    <w:rsid w:val="00017E0F"/>
    <w:rsid w:val="000211A8"/>
    <w:rsid w:val="00024AF4"/>
    <w:rsid w:val="00072844"/>
    <w:rsid w:val="0008541B"/>
    <w:rsid w:val="001050C8"/>
    <w:rsid w:val="00156294"/>
    <w:rsid w:val="00171B67"/>
    <w:rsid w:val="00183DE8"/>
    <w:rsid w:val="001C271B"/>
    <w:rsid w:val="001C5C3E"/>
    <w:rsid w:val="002879EA"/>
    <w:rsid w:val="00293FB7"/>
    <w:rsid w:val="00337199"/>
    <w:rsid w:val="003643CD"/>
    <w:rsid w:val="003F5B6A"/>
    <w:rsid w:val="00415594"/>
    <w:rsid w:val="00421330"/>
    <w:rsid w:val="0049722A"/>
    <w:rsid w:val="004D4636"/>
    <w:rsid w:val="004D59FB"/>
    <w:rsid w:val="00572D0E"/>
    <w:rsid w:val="005A7BB7"/>
    <w:rsid w:val="005D5B13"/>
    <w:rsid w:val="005E25DF"/>
    <w:rsid w:val="005E2E75"/>
    <w:rsid w:val="005E4A8F"/>
    <w:rsid w:val="006321B0"/>
    <w:rsid w:val="006A053C"/>
    <w:rsid w:val="006A5427"/>
    <w:rsid w:val="006C3EEF"/>
    <w:rsid w:val="0074425C"/>
    <w:rsid w:val="0078542E"/>
    <w:rsid w:val="00822B8F"/>
    <w:rsid w:val="00843E92"/>
    <w:rsid w:val="008468E9"/>
    <w:rsid w:val="00852C29"/>
    <w:rsid w:val="008B15EC"/>
    <w:rsid w:val="008B7348"/>
    <w:rsid w:val="008D1616"/>
    <w:rsid w:val="00917C1B"/>
    <w:rsid w:val="00940D6D"/>
    <w:rsid w:val="00983469"/>
    <w:rsid w:val="009D2443"/>
    <w:rsid w:val="009D554B"/>
    <w:rsid w:val="00A4096F"/>
    <w:rsid w:val="00A4539F"/>
    <w:rsid w:val="00A62E8C"/>
    <w:rsid w:val="00A656FC"/>
    <w:rsid w:val="00A664AA"/>
    <w:rsid w:val="00AB1C58"/>
    <w:rsid w:val="00B64CD2"/>
    <w:rsid w:val="00B9581E"/>
    <w:rsid w:val="00C42235"/>
    <w:rsid w:val="00C52152"/>
    <w:rsid w:val="00C86821"/>
    <w:rsid w:val="00CC080C"/>
    <w:rsid w:val="00CD2906"/>
    <w:rsid w:val="00D00A9B"/>
    <w:rsid w:val="00D33895"/>
    <w:rsid w:val="00D3765F"/>
    <w:rsid w:val="00D7732D"/>
    <w:rsid w:val="00D929DC"/>
    <w:rsid w:val="00D9786F"/>
    <w:rsid w:val="00E27D5F"/>
    <w:rsid w:val="00EE340A"/>
    <w:rsid w:val="00F14F2E"/>
    <w:rsid w:val="00F32D25"/>
    <w:rsid w:val="00F94278"/>
    <w:rsid w:val="00FD5FC0"/>
    <w:rsid w:val="00FD6E3B"/>
    <w:rsid w:val="00FF6628"/>
    <w:rsid w:val="015B02B2"/>
    <w:rsid w:val="03B82161"/>
    <w:rsid w:val="07AB5B74"/>
    <w:rsid w:val="0A8321DD"/>
    <w:rsid w:val="0FFEA8E5"/>
    <w:rsid w:val="12F66573"/>
    <w:rsid w:val="183421C5"/>
    <w:rsid w:val="23BF21CD"/>
    <w:rsid w:val="25494FD2"/>
    <w:rsid w:val="293D011A"/>
    <w:rsid w:val="2EB37016"/>
    <w:rsid w:val="32306696"/>
    <w:rsid w:val="347DE80F"/>
    <w:rsid w:val="34DA77F4"/>
    <w:rsid w:val="36A71473"/>
    <w:rsid w:val="37A33CE1"/>
    <w:rsid w:val="3821024D"/>
    <w:rsid w:val="39D48B74"/>
    <w:rsid w:val="3B4A3072"/>
    <w:rsid w:val="3EA731E8"/>
    <w:rsid w:val="47D72F3C"/>
    <w:rsid w:val="490E1DF8"/>
    <w:rsid w:val="49A34DCE"/>
    <w:rsid w:val="4D39613E"/>
    <w:rsid w:val="4FDB000B"/>
    <w:rsid w:val="53FF2925"/>
    <w:rsid w:val="546D79FE"/>
    <w:rsid w:val="59F2647D"/>
    <w:rsid w:val="5C297F06"/>
    <w:rsid w:val="5C330562"/>
    <w:rsid w:val="5E6B5805"/>
    <w:rsid w:val="5EDE29F4"/>
    <w:rsid w:val="5F3A5AC5"/>
    <w:rsid w:val="5F7FBCA7"/>
    <w:rsid w:val="5FF7190B"/>
    <w:rsid w:val="5FFA8441"/>
    <w:rsid w:val="6336055B"/>
    <w:rsid w:val="66990C0E"/>
    <w:rsid w:val="67E31307"/>
    <w:rsid w:val="67FE092F"/>
    <w:rsid w:val="68B54726"/>
    <w:rsid w:val="6AD7285B"/>
    <w:rsid w:val="6DBB37F7"/>
    <w:rsid w:val="6FAA959E"/>
    <w:rsid w:val="703E6F78"/>
    <w:rsid w:val="734F52A8"/>
    <w:rsid w:val="76BA2BAE"/>
    <w:rsid w:val="77A13766"/>
    <w:rsid w:val="7A5E75D8"/>
    <w:rsid w:val="7E7F108A"/>
    <w:rsid w:val="7ECB4A7D"/>
    <w:rsid w:val="7F5B38E2"/>
    <w:rsid w:val="7F8D9D12"/>
    <w:rsid w:val="BFFD9367"/>
    <w:rsid w:val="E7431A91"/>
    <w:rsid w:val="FE375CA4"/>
    <w:rsid w:val="FFDD2D6F"/>
    <w:rsid w:val="FFFF8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0" type="connector" idref="#直接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snapToGrid w:val="0"/>
      <w:spacing w:line="300" w:lineRule="auto"/>
      <w:ind w:firstLineChars="200" w:firstLine="200"/>
      <w:textAlignment w:val="baseline"/>
    </w:pPr>
    <w:rPr>
      <w:rFonts w:eastAsia="方正仿宋_GBK"/>
      <w:snapToGrid w:val="0"/>
      <w:kern w:val="32"/>
      <w:sz w:val="32"/>
      <w:szCs w:val="20"/>
    </w:rPr>
  </w:style>
  <w:style w:type="character" w:customStyle="1" w:styleId="Char">
    <w:name w:val="正文文本 Char"/>
    <w:link w:val="a3"/>
    <w:rPr>
      <w:rFonts w:ascii="Times New Roman" w:eastAsia="方正仿宋_GBK" w:hAnsi="Times New Roman"/>
      <w:snapToGrid w:val="0"/>
      <w:kern w:val="32"/>
      <w:sz w:val="32"/>
    </w:rPr>
  </w:style>
  <w:style w:type="paragraph" w:styleId="a4">
    <w:name w:val="Plain Text"/>
    <w:basedOn w:val="a"/>
    <w:link w:val="Char0"/>
    <w:pPr>
      <w:adjustRightInd w:val="0"/>
      <w:snapToGrid w:val="0"/>
      <w:spacing w:line="300" w:lineRule="auto"/>
      <w:textAlignment w:val="baseline"/>
    </w:pPr>
    <w:rPr>
      <w:rFonts w:ascii="宋体" w:hAnsi="Courier New" w:cs="Courier New"/>
      <w:snapToGrid w:val="0"/>
      <w:kern w:val="32"/>
      <w:szCs w:val="21"/>
    </w:rPr>
  </w:style>
  <w:style w:type="character" w:customStyle="1" w:styleId="Char0">
    <w:name w:val="纯文本 Char"/>
    <w:link w:val="a4"/>
    <w:rPr>
      <w:rFonts w:ascii="宋体" w:hAnsi="Courier New" w:cs="Courier New"/>
      <w:snapToGrid w:val="0"/>
      <w:kern w:val="32"/>
      <w:sz w:val="21"/>
      <w:szCs w:val="21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paragraph" w:customStyle="1" w:styleId="a8">
    <w:name w:val="文头"/>
    <w:basedOn w:val="a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a9">
    <w:name w:val="文号"/>
    <w:basedOn w:val="a"/>
    <w:pPr>
      <w:autoSpaceDE w:val="0"/>
      <w:autoSpaceDN w:val="0"/>
      <w:snapToGrid w:val="0"/>
      <w:spacing w:line="590" w:lineRule="atLeast"/>
      <w:jc w:val="center"/>
    </w:pPr>
    <w:rPr>
      <w:rFonts w:ascii="黑体" w:eastAsia="黑体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南京市司法局文件</dc:title>
  <dc:creator>秘书一处(msyc)</dc:creator>
  <cp:lastModifiedBy>Administrator</cp:lastModifiedBy>
  <cp:revision>2</cp:revision>
  <cp:lastPrinted>2025-05-09T04:04:00Z</cp:lastPrinted>
  <dcterms:created xsi:type="dcterms:W3CDTF">2025-05-09T07:11:00Z</dcterms:created>
  <dcterms:modified xsi:type="dcterms:W3CDTF">2025-05-09T07:11:00Z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eyJoZGlkIjoiNWQ1NDc2NmU4NTFkY2FlZjg0NjRhNTVkNmEyOWFkNzUiLCJ1c2VySWQiOiIyMzgyMzc3MTcifQ==</vt:lpwstr>
  </property>
  <property fmtid="{D5CDD505-2E9C-101B-9397-08002B2CF9AE}" pid="4" name="ICV">
    <vt:lpwstr>604344D395424E908881208CC3BABCE0_13</vt:lpwstr>
  </property>
</Properties>
</file>