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C67A6">
      <w:pPr>
        <w:widowControl/>
        <w:spacing w:line="580" w:lineRule="exact"/>
        <w:jc w:val="center"/>
        <w:rPr>
          <w:rFonts w:ascii="Times New Roman" w:hAnsi="Times New Roman" w:eastAsia="方正小标宋_GBK" w:cs="Times New Roman"/>
          <w:bCs/>
          <w:color w:val="3D3D3D"/>
          <w:kern w:val="0"/>
          <w:sz w:val="44"/>
          <w:szCs w:val="44"/>
          <w:shd w:val="clear" w:color="auto" w:fill="FFFFFF"/>
        </w:rPr>
      </w:pPr>
      <w:bookmarkStart w:id="1" w:name="_GoBack"/>
      <w:bookmarkEnd w:id="1"/>
      <w:r>
        <w:rPr>
          <w:rFonts w:ascii="Times New Roman" w:hAnsi="Times New Roman" w:eastAsia="方正小标宋_GBK" w:cs="Times New Roman"/>
          <w:bCs/>
          <w:color w:val="3D3D3D"/>
          <w:kern w:val="0"/>
          <w:sz w:val="44"/>
          <w:szCs w:val="44"/>
          <w:shd w:val="clear" w:color="auto" w:fill="FFFFFF"/>
        </w:rPr>
        <w:t>南京市</w:t>
      </w:r>
      <w:r>
        <w:rPr>
          <w:rFonts w:hint="eastAsia" w:ascii="Times New Roman" w:hAnsi="Times New Roman" w:eastAsia="方正小标宋_GBK" w:cs="Times New Roman"/>
          <w:bCs/>
          <w:color w:val="3D3D3D"/>
          <w:kern w:val="0"/>
          <w:sz w:val="44"/>
          <w:szCs w:val="44"/>
          <w:shd w:val="clear" w:color="auto" w:fill="FFFFFF"/>
          <w:lang w:val="en-US" w:eastAsia="zh-CN"/>
        </w:rPr>
        <w:t>秦淮</w:t>
      </w:r>
      <w:r>
        <w:rPr>
          <w:rFonts w:ascii="Times New Roman" w:hAnsi="Times New Roman" w:eastAsia="方正小标宋_GBK" w:cs="Times New Roman"/>
          <w:bCs/>
          <w:color w:val="3D3D3D"/>
          <w:kern w:val="0"/>
          <w:sz w:val="44"/>
          <w:szCs w:val="44"/>
          <w:shd w:val="clear" w:color="auto" w:fill="FFFFFF"/>
        </w:rPr>
        <w:t>区2025年居家适老化改造产品“焕新”行动遴选拟入围服务企业名单公示</w:t>
      </w:r>
    </w:p>
    <w:p w14:paraId="3BF81A7E">
      <w:pPr>
        <w:widowControl/>
        <w:spacing w:line="580" w:lineRule="exact"/>
        <w:rPr>
          <w:rFonts w:ascii="Times New Roman" w:hAnsi="Times New Roman" w:cs="Times New Roman"/>
        </w:rPr>
      </w:pPr>
    </w:p>
    <w:p w14:paraId="2A3694AE">
      <w:pPr>
        <w:ind w:firstLine="640" w:firstLineChars="200"/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根据</w:t>
      </w:r>
      <w:bookmarkStart w:id="0" w:name="OLE_LINK1"/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《关于转发&lt;关于组织实施 2025年居家适老化改造产品“焕新”行动的通知&gt;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的通知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》（宁民养老〔2025〕19号）</w:t>
      </w:r>
      <w:bookmarkEnd w:id="0"/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文件精神，经公开报名、专家评审等工作，现将遴选拟入围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48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家服务企业名单进行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公示。公示期为5天（2025年4月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日至2025年4月1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日）。公示期间如有异议，可通过电话或书面形式向区民政局养老服务科反映。联系电话：025-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84556286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；通信地址：江苏省南京市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秦淮区解放路20号秦淮区民政局212办公室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。</w:t>
      </w:r>
    </w:p>
    <w:p w14:paraId="6A05FC41">
      <w:pPr>
        <w:ind w:firstLine="640" w:firstLineChars="200"/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</w:p>
    <w:p w14:paraId="4D4F6A75">
      <w:pPr>
        <w:ind w:left="1438" w:leftChars="304" w:hanging="800" w:hangingChars="250"/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附件：南京市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秦淮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区2025年居家适老化改造产品“焕新”行动遴选拟入围服务企业名单</w:t>
      </w:r>
    </w:p>
    <w:p w14:paraId="2BDAE0C8">
      <w:pPr>
        <w:ind w:left="1438" w:leftChars="304" w:hanging="800" w:hangingChars="250"/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</w:p>
    <w:p w14:paraId="09E561F0">
      <w:pPr>
        <w:ind w:left="1438" w:leftChars="304" w:hanging="800" w:hangingChars="250"/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</w:p>
    <w:p w14:paraId="034A441A">
      <w:pPr>
        <w:ind w:left="1438" w:leftChars="304" w:hanging="800" w:hangingChars="250"/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</w:p>
    <w:p w14:paraId="5985750D">
      <w:pPr>
        <w:ind w:right="32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南京市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秦淮</w:t>
      </w:r>
      <w:r>
        <w:rPr>
          <w:rFonts w:ascii="Times New Roman" w:hAnsi="Times New Roman" w:eastAsia="方正仿宋_GBK" w:cs="Times New Roman"/>
          <w:sz w:val="32"/>
          <w:szCs w:val="32"/>
        </w:rPr>
        <w:t>区民政局</w:t>
      </w:r>
    </w:p>
    <w:p w14:paraId="2061535D">
      <w:pPr>
        <w:ind w:right="48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2025年4月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1BB325DA">
      <w:pPr>
        <w:spacing w:line="580" w:lineRule="exact"/>
        <w:jc w:val="center"/>
        <w:rPr>
          <w:rFonts w:ascii="Times New Roman" w:hAnsi="Times New Roman" w:eastAsia="方正黑体_GBK" w:cs="Times New Roman"/>
          <w:color w:val="333333"/>
          <w:sz w:val="32"/>
          <w:szCs w:val="32"/>
          <w:shd w:val="clear" w:color="auto" w:fill="FFFFFF"/>
        </w:rPr>
      </w:pPr>
    </w:p>
    <w:p w14:paraId="5D660195">
      <w:pPr>
        <w:spacing w:line="580" w:lineRule="exact"/>
        <w:jc w:val="center"/>
        <w:rPr>
          <w:rFonts w:ascii="Times New Roman" w:hAnsi="Times New Roman" w:eastAsia="方正黑体_GBK" w:cs="Times New Roman"/>
          <w:color w:val="333333"/>
          <w:sz w:val="32"/>
          <w:szCs w:val="32"/>
          <w:shd w:val="clear" w:color="auto" w:fill="FFFFFF"/>
        </w:rPr>
      </w:pPr>
    </w:p>
    <w:p w14:paraId="4EB3FE69">
      <w:pPr>
        <w:spacing w:line="580" w:lineRule="exact"/>
        <w:jc w:val="left"/>
        <w:rPr>
          <w:rFonts w:ascii="Times New Roman" w:hAnsi="Times New Roman" w:eastAsia="方正黑体_GBK" w:cs="Times New Roman"/>
          <w:color w:val="333333"/>
          <w:sz w:val="32"/>
          <w:szCs w:val="32"/>
          <w:shd w:val="clear" w:color="auto" w:fill="FFFFFF"/>
        </w:rPr>
      </w:pPr>
    </w:p>
    <w:p w14:paraId="6F038DCF">
      <w:pPr>
        <w:spacing w:line="580" w:lineRule="exact"/>
        <w:jc w:val="left"/>
        <w:rPr>
          <w:rFonts w:hint="eastAsia" w:ascii="Times New Roman" w:hAnsi="Times New Roman" w:eastAsia="方正黑体_GBK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黑体_GBK" w:cs="Times New Roman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黑体_GBK" w:cs="Times New Roman"/>
          <w:color w:val="333333"/>
          <w:sz w:val="32"/>
          <w:szCs w:val="32"/>
          <w:shd w:val="clear" w:color="auto" w:fill="FFFFFF"/>
          <w:lang w:eastAsia="zh-CN"/>
        </w:rPr>
        <w:t>：</w:t>
      </w:r>
    </w:p>
    <w:p w14:paraId="6665C632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</w:rPr>
        <w:t>南京市</w:t>
      </w: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  <w:lang w:val="en-US" w:eastAsia="zh-CN"/>
        </w:rPr>
        <w:t>秦淮</w:t>
      </w: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</w:rPr>
        <w:t>区2025年居家适老化改造产品“焕新”行动</w:t>
      </w:r>
    </w:p>
    <w:p w14:paraId="43A27B2C">
      <w:pPr>
        <w:spacing w:line="580" w:lineRule="exact"/>
        <w:jc w:val="center"/>
        <w:rPr>
          <w:rFonts w:ascii="Times New Roman" w:hAnsi="Times New Roman" w:eastAsia="方正黑体_GBK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</w:rPr>
        <w:t>遴选拟入围服务企业名单</w:t>
      </w:r>
    </w:p>
    <w:tbl>
      <w:tblPr>
        <w:tblStyle w:val="6"/>
        <w:tblpPr w:leftFromText="180" w:rightFromText="180" w:vertAnchor="text" w:horzAnchor="page" w:tblpX="1841" w:tblpY="317"/>
        <w:tblOverlap w:val="never"/>
        <w:tblW w:w="485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7099"/>
      </w:tblGrid>
      <w:tr w14:paraId="0101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FD0FE">
            <w:pPr>
              <w:keepNext w:val="0"/>
              <w:keepLines w:val="0"/>
              <w:widowControl/>
              <w:suppressLineNumbers w:val="0"/>
              <w:ind w:firstLine="221" w:firstLineChars="10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5438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1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江苏安康通健康管理服务有限公司</w:t>
            </w:r>
          </w:p>
        </w:tc>
      </w:tr>
      <w:tr w14:paraId="699B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7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南京朗界设计工程有限公司</w:t>
            </w:r>
          </w:p>
        </w:tc>
      </w:tr>
      <w:tr w14:paraId="7AFF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F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期颐养老服务江苏有限公司</w:t>
            </w:r>
          </w:p>
        </w:tc>
      </w:tr>
      <w:tr w14:paraId="4691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E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南京爱普雷德电子科技有限公司</w:t>
            </w:r>
          </w:p>
        </w:tc>
      </w:tr>
      <w:tr w14:paraId="7DDF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1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江苏易明科技有限公司</w:t>
            </w:r>
          </w:p>
        </w:tc>
      </w:tr>
      <w:tr w14:paraId="1D5D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E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南京银城怡家养老服务有限公司</w:t>
            </w:r>
          </w:p>
        </w:tc>
      </w:tr>
      <w:tr w14:paraId="31D7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F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江苏悦心养老产业有限公司</w:t>
            </w:r>
          </w:p>
        </w:tc>
      </w:tr>
      <w:tr w14:paraId="3F80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9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江苏杰豪健康养老产业发展有限公司</w:t>
            </w:r>
          </w:p>
        </w:tc>
      </w:tr>
      <w:tr w14:paraId="1E14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6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南京索酷信息科技股份有限公司</w:t>
            </w:r>
          </w:p>
        </w:tc>
      </w:tr>
      <w:tr w14:paraId="0ED9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C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江苏小艾机器人有限公司</w:t>
            </w:r>
          </w:p>
        </w:tc>
      </w:tr>
      <w:tr w14:paraId="77D9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4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南京福康通健康产业有限公司</w:t>
            </w:r>
          </w:p>
        </w:tc>
      </w:tr>
      <w:tr w14:paraId="26DC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6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龄漫健康科技（江苏）有限公司</w:t>
            </w:r>
          </w:p>
        </w:tc>
      </w:tr>
      <w:tr w14:paraId="5F26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E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江苏心诺健康产业有限公司</w:t>
            </w:r>
          </w:p>
        </w:tc>
      </w:tr>
      <w:tr w14:paraId="25B0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6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江苏福寿康养老服务有限公司</w:t>
            </w:r>
          </w:p>
        </w:tc>
      </w:tr>
      <w:tr w14:paraId="1288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3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南京善安普健康产业有限公司</w:t>
            </w:r>
          </w:p>
        </w:tc>
      </w:tr>
      <w:tr w14:paraId="3424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5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南京嘉年乐健康服务有限公司</w:t>
            </w:r>
          </w:p>
        </w:tc>
      </w:tr>
      <w:tr w14:paraId="3B7E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5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江苏中皓养老产业有限公司</w:t>
            </w:r>
          </w:p>
        </w:tc>
      </w:tr>
      <w:tr w14:paraId="1E28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9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江苏颐嘉慧谷养老产业发展有限公司</w:t>
            </w:r>
          </w:p>
        </w:tc>
      </w:tr>
      <w:tr w14:paraId="7B11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2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微改家(南京)健康产业有限公司</w:t>
            </w:r>
          </w:p>
        </w:tc>
      </w:tr>
      <w:tr w14:paraId="7622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E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南京万泽居家养老科技服务有限公司</w:t>
            </w:r>
          </w:p>
        </w:tc>
      </w:tr>
      <w:tr w14:paraId="6B173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E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紫清嘉园（江苏）养老产业有限公司</w:t>
            </w:r>
          </w:p>
        </w:tc>
      </w:tr>
      <w:tr w14:paraId="1571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3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江苏乐亲健康产业有限公司</w:t>
            </w:r>
          </w:p>
        </w:tc>
      </w:tr>
      <w:tr w14:paraId="4262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A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上海天与智慧养老服务有限公司</w:t>
            </w:r>
          </w:p>
        </w:tc>
      </w:tr>
      <w:tr w14:paraId="5BF8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3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天与智慧（江苏）养老产业有限公司</w:t>
            </w:r>
          </w:p>
        </w:tc>
      </w:tr>
      <w:tr w14:paraId="25B2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1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江苏苏颐健康养老管理服务有限公司</w:t>
            </w:r>
          </w:p>
        </w:tc>
      </w:tr>
      <w:tr w14:paraId="0CEE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1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康力元（天津）医疗科技有限公司</w:t>
            </w:r>
          </w:p>
        </w:tc>
      </w:tr>
      <w:tr w14:paraId="0B4B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9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江苏樾林科技有限公司</w:t>
            </w:r>
          </w:p>
        </w:tc>
      </w:tr>
      <w:tr w14:paraId="4852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C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南京维思图文化传播有限公司</w:t>
            </w:r>
          </w:p>
        </w:tc>
      </w:tr>
      <w:tr w14:paraId="00CD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9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南京今胜曦广告有限公司</w:t>
            </w:r>
          </w:p>
        </w:tc>
      </w:tr>
      <w:tr w14:paraId="3B97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3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南京馨声医疗器械有限公司</w:t>
            </w:r>
          </w:p>
        </w:tc>
      </w:tr>
      <w:tr w14:paraId="000A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4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南京三槐智能科技有限公司</w:t>
            </w:r>
          </w:p>
        </w:tc>
      </w:tr>
      <w:tr w14:paraId="02E9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E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南京瑞芝康健枫馨护理院有限公司</w:t>
            </w:r>
          </w:p>
        </w:tc>
      </w:tr>
      <w:tr w14:paraId="2C25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3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南京瑞芝康健古雄护理院有限公司</w:t>
            </w:r>
          </w:p>
        </w:tc>
      </w:tr>
      <w:tr w14:paraId="2972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6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南京瑞芝康健悦馨养老服务有限公司秦淮护理站</w:t>
            </w:r>
          </w:p>
        </w:tc>
      </w:tr>
      <w:tr w14:paraId="5ABA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9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南京市瑞芝康健安馨养老服务有限公司</w:t>
            </w:r>
          </w:p>
        </w:tc>
      </w:tr>
      <w:tr w14:paraId="536E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0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南京万物互联科技发展有限公司</w:t>
            </w:r>
          </w:p>
        </w:tc>
      </w:tr>
      <w:tr w14:paraId="147F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9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南京小乐趣信息科技有限公司</w:t>
            </w:r>
          </w:p>
        </w:tc>
      </w:tr>
      <w:tr w14:paraId="356C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7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南京恒兆物业管理有限公司</w:t>
            </w:r>
          </w:p>
        </w:tc>
      </w:tr>
      <w:tr w14:paraId="1EAD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C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南京力耘信息技术有限公司</w:t>
            </w:r>
          </w:p>
        </w:tc>
      </w:tr>
      <w:tr w14:paraId="01C8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C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南京盛煊康医疗器械有限公司</w:t>
            </w:r>
          </w:p>
        </w:tc>
      </w:tr>
      <w:tr w14:paraId="38F0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9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南京江宁悦华秣陵护理院有限公司</w:t>
            </w:r>
          </w:p>
        </w:tc>
      </w:tr>
      <w:tr w14:paraId="15DE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2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嘉兴桐乡安享养老服务有限公司</w:t>
            </w:r>
          </w:p>
        </w:tc>
      </w:tr>
      <w:tr w14:paraId="166B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8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南京壹城物业管理有限公司</w:t>
            </w:r>
          </w:p>
        </w:tc>
      </w:tr>
      <w:tr w14:paraId="0966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2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江苏君颐康养科技有限公司</w:t>
            </w:r>
          </w:p>
        </w:tc>
      </w:tr>
      <w:tr w14:paraId="5D15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9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南京宁越物业管理有限公司</w:t>
            </w:r>
          </w:p>
        </w:tc>
      </w:tr>
      <w:tr w14:paraId="46A2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1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清澜技术（深圳）有限公司</w:t>
            </w:r>
          </w:p>
        </w:tc>
      </w:tr>
      <w:tr w14:paraId="507D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F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南京康贻和医疗器械有限公司</w:t>
            </w:r>
          </w:p>
        </w:tc>
      </w:tr>
      <w:tr w14:paraId="06DF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C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南京康怡万佳商贸有限公司</w:t>
            </w:r>
          </w:p>
        </w:tc>
      </w:tr>
    </w:tbl>
    <w:p w14:paraId="35EC7C72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B6C7F"/>
    <w:rsid w:val="00151B89"/>
    <w:rsid w:val="00260BEA"/>
    <w:rsid w:val="004D47BC"/>
    <w:rsid w:val="00964A2E"/>
    <w:rsid w:val="00B42FAE"/>
    <w:rsid w:val="00C841F4"/>
    <w:rsid w:val="00D43F44"/>
    <w:rsid w:val="00ED461B"/>
    <w:rsid w:val="00F458CC"/>
    <w:rsid w:val="00F55A7A"/>
    <w:rsid w:val="1EA85B59"/>
    <w:rsid w:val="2BA65979"/>
    <w:rsid w:val="2CCF06CC"/>
    <w:rsid w:val="393070B6"/>
    <w:rsid w:val="41E71DF0"/>
    <w:rsid w:val="53667BF9"/>
    <w:rsid w:val="583D408A"/>
    <w:rsid w:val="6B0C051E"/>
    <w:rsid w:val="6E8B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1008</Words>
  <Characters>1088</Characters>
  <Lines>9</Lines>
  <Paragraphs>2</Paragraphs>
  <TotalTime>4</TotalTime>
  <ScaleCrop>false</ScaleCrop>
  <LinksUpToDate>false</LinksUpToDate>
  <CharactersWithSpaces>1089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2025-04-03T05:08:00Z</dcterms:created>
  <dc:creator>万卫华</dc:creator>
  <cp:lastModifiedBy>微信用户</cp:lastModifiedBy>
  <dcterms:modified xsi:type="dcterms:W3CDTF">2025-10-28T01:55:09Z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6AC6353C584E4A3E9DD0CE075763D601_13</vt:lpwstr>
  </property>
  <property fmtid="{D5CDD505-2E9C-101B-9397-08002B2CF9AE}" pid="4" name="KSOTemplateDocerSaveRecord">
    <vt:lpwstr>eyJoZGlkIjoiNzM1NjI2ZWQ0ZWU1YzFhNmI3MjZmNWE5MWFkMWVhYmUiLCJ1c2VySWQiOiIxNDU5MzQ2MDg0In0=</vt:lpwstr>
  </property>
</Properties>
</file>